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38" w:rsidRPr="00250B45" w:rsidRDefault="00DF4238" w:rsidP="00DF4238">
      <w:pPr>
        <w:shd w:val="clear" w:color="auto" w:fill="E5DFEC" w:themeFill="accent4" w:themeFillTint="33"/>
      </w:pPr>
      <w:r w:rsidRPr="00250B45">
        <w:rPr>
          <w:b/>
          <w:noProof/>
        </w:rPr>
        <w:drawing>
          <wp:inline distT="0" distB="0" distL="0" distR="0" wp14:anchorId="4BD17F75" wp14:editId="3F13930E">
            <wp:extent cx="6421755" cy="6521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1755" cy="652145"/>
                    </a:xfrm>
                    <a:prstGeom prst="rect">
                      <a:avLst/>
                    </a:prstGeom>
                    <a:noFill/>
                  </pic:spPr>
                </pic:pic>
              </a:graphicData>
            </a:graphic>
          </wp:inline>
        </w:drawing>
      </w:r>
    </w:p>
    <w:p w:rsidR="00DF4238" w:rsidRPr="00250B45" w:rsidRDefault="00DF4238" w:rsidP="00DF4238">
      <w:pPr>
        <w:spacing w:line="360" w:lineRule="auto"/>
        <w:jc w:val="center"/>
        <w:rPr>
          <w:rFonts w:ascii="Sylfaen" w:hAnsi="Sylfaen" w:cs="Sylfaen"/>
          <w:b/>
          <w:sz w:val="16"/>
          <w:szCs w:val="16"/>
          <w:lang w:val="af-ZA"/>
        </w:rPr>
      </w:pPr>
    </w:p>
    <w:tbl>
      <w:tblPr>
        <w:tblW w:w="0" w:type="auto"/>
        <w:jc w:val="center"/>
        <w:tblLook w:val="01E0" w:firstRow="1" w:lastRow="1" w:firstColumn="1" w:lastColumn="1" w:noHBand="0" w:noVBand="0"/>
      </w:tblPr>
      <w:tblGrid>
        <w:gridCol w:w="8055"/>
      </w:tblGrid>
      <w:tr w:rsidR="00DF4238" w:rsidRPr="00250B45" w:rsidTr="005F1F10">
        <w:trPr>
          <w:jc w:val="center"/>
        </w:trPr>
        <w:tc>
          <w:tcPr>
            <w:tcW w:w="8055" w:type="dxa"/>
          </w:tcPr>
          <w:p w:rsidR="00DF4238" w:rsidRPr="00250B45" w:rsidRDefault="00DF4238" w:rsidP="00F44215">
            <w:pPr>
              <w:spacing w:line="360" w:lineRule="auto"/>
              <w:jc w:val="center"/>
              <w:rPr>
                <w:rFonts w:ascii="Sylfaen" w:hAnsi="Sylfaen" w:cs="Sylfaen"/>
                <w:b/>
                <w:sz w:val="16"/>
                <w:szCs w:val="16"/>
                <w:lang w:val="af-ZA"/>
              </w:rPr>
            </w:pPr>
          </w:p>
          <w:p w:rsidR="00DF4238" w:rsidRPr="00250B45" w:rsidRDefault="00DF4238" w:rsidP="00F44215">
            <w:pPr>
              <w:spacing w:line="360" w:lineRule="auto"/>
              <w:jc w:val="center"/>
              <w:rPr>
                <w:rFonts w:ascii="Sylfaen" w:hAnsi="Sylfaen" w:cs="Sylfaen"/>
                <w:b/>
                <w:sz w:val="28"/>
                <w:szCs w:val="28"/>
                <w:u w:val="single"/>
                <w:lang w:val="af-ZA"/>
              </w:rPr>
            </w:pPr>
            <w:r w:rsidRPr="00250B45">
              <w:rPr>
                <w:rFonts w:ascii="Sylfaen" w:hAnsi="Sylfaen" w:cs="Sylfaen"/>
                <w:b/>
                <w:sz w:val="28"/>
                <w:szCs w:val="28"/>
                <w:lang w:val="ka-GE"/>
              </w:rPr>
              <w:t>აგრარული</w:t>
            </w:r>
            <w:r w:rsidRPr="00250B45">
              <w:rPr>
                <w:rFonts w:ascii="Sylfaen" w:hAnsi="Sylfaen" w:cs="Sylfaen"/>
                <w:b/>
                <w:sz w:val="28"/>
                <w:szCs w:val="28"/>
                <w:lang w:val="af-ZA"/>
              </w:rPr>
              <w:t xml:space="preserve">  ფაკულტეტი</w:t>
            </w:r>
          </w:p>
          <w:p w:rsidR="00DF4238" w:rsidRPr="00250B45" w:rsidRDefault="00DF4238" w:rsidP="00F44215">
            <w:pPr>
              <w:spacing w:line="360" w:lineRule="auto"/>
              <w:jc w:val="center"/>
              <w:rPr>
                <w:rFonts w:ascii="Sylfaen" w:hAnsi="Sylfaen"/>
              </w:rPr>
            </w:pPr>
          </w:p>
        </w:tc>
      </w:tr>
    </w:tbl>
    <w:p w:rsidR="00DF4238" w:rsidRPr="00250B45" w:rsidRDefault="00DF4238" w:rsidP="00DF4238">
      <w:pPr>
        <w:spacing w:line="360" w:lineRule="auto"/>
        <w:rPr>
          <w:rFonts w:ascii="Sylfaen" w:hAnsi="Sylfaen" w:cs="Sylfaen"/>
          <w:b/>
          <w:sz w:val="28"/>
          <w:szCs w:val="28"/>
          <w:lang w:val="af-ZA"/>
        </w:rPr>
      </w:pPr>
    </w:p>
    <w:tbl>
      <w:tblPr>
        <w:tblpPr w:leftFromText="180" w:rightFromText="180" w:vertAnchor="text" w:horzAnchor="margin" w:tblpXSpec="center" w:tblpY="248"/>
        <w:tblW w:w="10067" w:type="dxa"/>
        <w:tblLook w:val="01E0" w:firstRow="1" w:lastRow="1" w:firstColumn="1" w:lastColumn="1" w:noHBand="0" w:noVBand="0"/>
      </w:tblPr>
      <w:tblGrid>
        <w:gridCol w:w="5015"/>
        <w:gridCol w:w="5052"/>
      </w:tblGrid>
      <w:tr w:rsidR="00250B45" w:rsidRPr="00250B45" w:rsidTr="005F1F10">
        <w:trPr>
          <w:trHeight w:val="1188"/>
        </w:trPr>
        <w:tc>
          <w:tcPr>
            <w:tcW w:w="5015" w:type="dxa"/>
          </w:tcPr>
          <w:p w:rsidR="00DF4238" w:rsidRPr="00250B45" w:rsidRDefault="00DF4238" w:rsidP="00F44215">
            <w:pPr>
              <w:tabs>
                <w:tab w:val="center" w:pos="4320"/>
                <w:tab w:val="right" w:pos="8640"/>
              </w:tabs>
              <w:spacing w:line="360" w:lineRule="auto"/>
              <w:ind w:left="1740" w:hanging="1740"/>
              <w:jc w:val="center"/>
              <w:rPr>
                <w:rFonts w:ascii="Sylfaen" w:hAnsi="Sylfaen" w:cs="Sylfaen"/>
                <w:b/>
                <w:sz w:val="20"/>
                <w:szCs w:val="20"/>
                <w:lang w:val="af-ZA"/>
              </w:rPr>
            </w:pPr>
            <w:r w:rsidRPr="00250B45">
              <w:rPr>
                <w:rFonts w:ascii="Sylfaen" w:hAnsi="Sylfaen" w:cs="Sylfaen"/>
                <w:b/>
                <w:sz w:val="20"/>
                <w:szCs w:val="20"/>
                <w:lang w:val="af-ZA"/>
              </w:rPr>
              <w:t>„</w:t>
            </w:r>
            <w:r w:rsidRPr="00250B45">
              <w:rPr>
                <w:rFonts w:ascii="Sylfaen" w:hAnsi="Sylfaen" w:cs="Sylfaen"/>
                <w:b/>
                <w:sz w:val="20"/>
                <w:szCs w:val="20"/>
                <w:lang w:val="ka-GE"/>
              </w:rPr>
              <w:t xml:space="preserve"> </w:t>
            </w:r>
            <w:r w:rsidRPr="00250B45">
              <w:rPr>
                <w:rFonts w:ascii="Sylfaen" w:hAnsi="Sylfaen" w:cs="Sylfaen"/>
                <w:b/>
                <w:sz w:val="20"/>
                <w:szCs w:val="20"/>
                <w:lang w:val="af-ZA"/>
              </w:rPr>
              <w:t>დამტკიცებულია</w:t>
            </w:r>
            <w:r w:rsidRPr="00250B45">
              <w:rPr>
                <w:rFonts w:ascii="Sylfaen" w:hAnsi="Sylfaen" w:cs="Sylfaen"/>
                <w:b/>
                <w:sz w:val="20"/>
                <w:szCs w:val="20"/>
                <w:lang w:val="ka-GE"/>
              </w:rPr>
              <w:t xml:space="preserve"> შესწორებებით </w:t>
            </w:r>
            <w:r w:rsidRPr="00250B45">
              <w:rPr>
                <w:rFonts w:ascii="Sylfaen" w:hAnsi="Sylfaen" w:cs="Sylfaen"/>
                <w:b/>
                <w:sz w:val="20"/>
                <w:szCs w:val="20"/>
                <w:lang w:val="af-ZA"/>
              </w:rPr>
              <w:t>“</w:t>
            </w:r>
          </w:p>
          <w:p w:rsidR="00DF4238" w:rsidRPr="00250B45" w:rsidRDefault="00DF4238" w:rsidP="00F44215">
            <w:pPr>
              <w:tabs>
                <w:tab w:val="center" w:pos="4320"/>
                <w:tab w:val="right" w:pos="8640"/>
              </w:tabs>
              <w:spacing w:line="360" w:lineRule="auto"/>
              <w:ind w:left="1740" w:hanging="1740"/>
              <w:jc w:val="center"/>
              <w:rPr>
                <w:rFonts w:ascii="Sylfaen" w:hAnsi="Sylfaen" w:cs="Sylfaen"/>
                <w:b/>
                <w:sz w:val="20"/>
                <w:szCs w:val="20"/>
                <w:lang w:val="ka-GE"/>
              </w:rPr>
            </w:pPr>
            <w:r w:rsidRPr="00250B45">
              <w:rPr>
                <w:rFonts w:ascii="Sylfaen" w:hAnsi="Sylfaen" w:cs="Sylfaen"/>
                <w:b/>
                <w:sz w:val="20"/>
                <w:szCs w:val="20"/>
                <w:lang w:val="af-ZA"/>
              </w:rPr>
              <w:t>რექტორი</w:t>
            </w:r>
            <w:r w:rsidRPr="00250B45">
              <w:rPr>
                <w:rFonts w:ascii="Sylfaen" w:hAnsi="Sylfaen" w:cs="Sylfaen"/>
                <w:b/>
                <w:sz w:val="20"/>
                <w:szCs w:val="20"/>
                <w:lang w:val="ka-GE"/>
              </w:rPr>
              <w:t xml:space="preserve">: </w:t>
            </w:r>
            <w:r w:rsidRPr="00250B45">
              <w:rPr>
                <w:rFonts w:ascii="Sylfaen" w:hAnsi="Sylfaen" w:cs="Sylfaen"/>
                <w:b/>
                <w:sz w:val="20"/>
                <w:szCs w:val="20"/>
                <w:lang w:val="af-ZA"/>
              </w:rPr>
              <w:t xml:space="preserve"> პროფ</w:t>
            </w:r>
            <w:r w:rsidRPr="00250B45">
              <w:rPr>
                <w:rFonts w:ascii="Sylfaen" w:hAnsi="Sylfaen" w:cs="Sylfaen"/>
                <w:b/>
                <w:sz w:val="20"/>
                <w:szCs w:val="20"/>
                <w:lang w:val="ka-GE"/>
              </w:rPr>
              <w:t>ესორი</w:t>
            </w:r>
            <w:r w:rsidRPr="00250B45">
              <w:rPr>
                <w:rFonts w:ascii="Sylfaen" w:hAnsi="Sylfaen" w:cs="Sylfaen"/>
                <w:b/>
                <w:sz w:val="20"/>
                <w:szCs w:val="20"/>
                <w:lang w:val="af-ZA"/>
              </w:rPr>
              <w:t xml:space="preserve"> </w:t>
            </w:r>
            <w:r w:rsidRPr="00250B45">
              <w:rPr>
                <w:rFonts w:ascii="Sylfaen" w:hAnsi="Sylfaen" w:cs="Sylfaen"/>
                <w:b/>
                <w:sz w:val="20"/>
                <w:szCs w:val="20"/>
                <w:lang w:val="ka-GE"/>
              </w:rPr>
              <w:t>გიორგი ღავთაძე</w:t>
            </w:r>
          </w:p>
          <w:p w:rsidR="005F1F10" w:rsidRPr="00282496" w:rsidRDefault="00DF4238" w:rsidP="005F1F10">
            <w:pPr>
              <w:rPr>
                <w:rFonts w:ascii="Sylfaen" w:hAnsi="Sylfaen"/>
                <w:b/>
              </w:rPr>
            </w:pPr>
            <w:r w:rsidRPr="00250B45">
              <w:rPr>
                <w:rFonts w:ascii="Sylfaen" w:hAnsi="Sylfaen" w:cs="Sylfaen"/>
                <w:b/>
                <w:sz w:val="20"/>
                <w:szCs w:val="20"/>
                <w:lang w:val="af-ZA"/>
              </w:rPr>
              <w:t>აკადემიური საბჭოს სხდომის ოქმი №</w:t>
            </w:r>
            <w:r w:rsidRPr="00250B45">
              <w:rPr>
                <w:rFonts w:ascii="Sylfaen" w:hAnsi="Sylfaen" w:cs="Sylfaen"/>
                <w:b/>
                <w:sz w:val="20"/>
                <w:szCs w:val="20"/>
                <w:lang w:val="ka-GE"/>
              </w:rPr>
              <w:t xml:space="preserve"> </w:t>
            </w:r>
            <w:r w:rsidR="005F1F10" w:rsidRPr="00282496">
              <w:rPr>
                <w:rFonts w:ascii="Sylfaen" w:hAnsi="Sylfaen"/>
                <w:b/>
                <w:lang w:val="ru-RU"/>
              </w:rPr>
              <w:t>1</w:t>
            </w:r>
            <w:r w:rsidR="005F1F10">
              <w:rPr>
                <w:rFonts w:ascii="Sylfaen" w:hAnsi="Sylfaen"/>
                <w:b/>
                <w:lang w:val="ka-GE"/>
              </w:rPr>
              <w:t>.</w:t>
            </w:r>
            <w:r w:rsidR="005F1F10">
              <w:rPr>
                <w:rFonts w:ascii="Sylfaen" w:hAnsi="Sylfaen"/>
                <w:b/>
              </w:rPr>
              <w:t xml:space="preserve">  </w:t>
            </w:r>
            <w:r w:rsidR="005F1F10" w:rsidRPr="00282496">
              <w:rPr>
                <w:rFonts w:ascii="Sylfaen" w:hAnsi="Sylfaen"/>
                <w:b/>
                <w:lang w:val="ru-RU"/>
              </w:rPr>
              <w:t>15</w:t>
            </w:r>
            <w:r w:rsidR="005F1F10" w:rsidRPr="00282496">
              <w:rPr>
                <w:rFonts w:ascii="Sylfaen" w:hAnsi="Sylfaen"/>
                <w:b/>
              </w:rPr>
              <w:t>.09.2017</w:t>
            </w:r>
          </w:p>
          <w:p w:rsidR="00DF4238" w:rsidRPr="005F1F10" w:rsidRDefault="00DF4238" w:rsidP="00010514">
            <w:pPr>
              <w:tabs>
                <w:tab w:val="center" w:pos="4320"/>
                <w:tab w:val="right" w:pos="8640"/>
              </w:tabs>
              <w:spacing w:line="360" w:lineRule="auto"/>
              <w:jc w:val="center"/>
              <w:rPr>
                <w:rFonts w:ascii="Sylfaen" w:hAnsi="Sylfaen" w:cs="Sylfaen"/>
                <w:sz w:val="20"/>
                <w:szCs w:val="20"/>
              </w:rPr>
            </w:pPr>
          </w:p>
        </w:tc>
        <w:tc>
          <w:tcPr>
            <w:tcW w:w="5052" w:type="dxa"/>
          </w:tcPr>
          <w:p w:rsidR="00DF4238" w:rsidRPr="00250B45" w:rsidRDefault="00DF4238" w:rsidP="00F44215">
            <w:pPr>
              <w:tabs>
                <w:tab w:val="center" w:pos="4320"/>
                <w:tab w:val="right" w:pos="8640"/>
              </w:tabs>
              <w:spacing w:line="360" w:lineRule="auto"/>
              <w:ind w:left="1740" w:hanging="1740"/>
              <w:jc w:val="center"/>
              <w:rPr>
                <w:rFonts w:ascii="Sylfaen" w:hAnsi="Sylfaen" w:cs="Sylfaen"/>
                <w:b/>
                <w:sz w:val="20"/>
                <w:szCs w:val="20"/>
                <w:lang w:val="af-ZA"/>
              </w:rPr>
            </w:pPr>
            <w:r w:rsidRPr="00250B45">
              <w:rPr>
                <w:rFonts w:ascii="Sylfaen" w:hAnsi="Sylfaen" w:cs="Sylfaen"/>
                <w:b/>
                <w:sz w:val="20"/>
                <w:szCs w:val="20"/>
                <w:lang w:val="af-ZA"/>
              </w:rPr>
              <w:t>„</w:t>
            </w:r>
            <w:r w:rsidRPr="00250B45">
              <w:rPr>
                <w:rFonts w:ascii="Sylfaen" w:hAnsi="Sylfaen" w:cs="Sylfaen"/>
                <w:b/>
                <w:sz w:val="20"/>
                <w:szCs w:val="20"/>
                <w:lang w:val="ka-GE"/>
              </w:rPr>
              <w:t xml:space="preserve"> </w:t>
            </w:r>
            <w:r w:rsidRPr="00250B45">
              <w:rPr>
                <w:rFonts w:ascii="Sylfaen" w:hAnsi="Sylfaen" w:cs="Sylfaen"/>
                <w:b/>
                <w:sz w:val="20"/>
                <w:szCs w:val="20"/>
                <w:lang w:val="af-ZA"/>
              </w:rPr>
              <w:t>დამტკიცებულია</w:t>
            </w:r>
            <w:r w:rsidRPr="00250B45">
              <w:rPr>
                <w:rFonts w:ascii="Sylfaen" w:hAnsi="Sylfaen" w:cs="Sylfaen"/>
                <w:b/>
                <w:sz w:val="20"/>
                <w:szCs w:val="20"/>
                <w:lang w:val="ka-GE"/>
              </w:rPr>
              <w:t xml:space="preserve"> შესწორებებით </w:t>
            </w:r>
            <w:r w:rsidRPr="00250B45">
              <w:rPr>
                <w:rFonts w:ascii="Sylfaen" w:hAnsi="Sylfaen" w:cs="Sylfaen"/>
                <w:b/>
                <w:sz w:val="20"/>
                <w:szCs w:val="20"/>
                <w:lang w:val="af-ZA"/>
              </w:rPr>
              <w:t>“</w:t>
            </w:r>
          </w:p>
          <w:p w:rsidR="00DF4238" w:rsidRPr="00250B45" w:rsidRDefault="00DF4238" w:rsidP="00F44215">
            <w:pPr>
              <w:tabs>
                <w:tab w:val="center" w:pos="4320"/>
                <w:tab w:val="right" w:pos="8640"/>
              </w:tabs>
              <w:spacing w:line="360" w:lineRule="auto"/>
              <w:rPr>
                <w:rFonts w:ascii="Sylfaen" w:hAnsi="Sylfaen" w:cs="Sylfaen"/>
                <w:b/>
                <w:bCs/>
                <w:sz w:val="20"/>
                <w:szCs w:val="20"/>
                <w:lang w:val="ka-GE"/>
              </w:rPr>
            </w:pPr>
            <w:r w:rsidRPr="00250B45">
              <w:rPr>
                <w:rFonts w:ascii="Sylfaen" w:hAnsi="Sylfaen" w:cs="Sylfaen"/>
                <w:b/>
                <w:sz w:val="20"/>
                <w:szCs w:val="20"/>
                <w:lang w:val="af-ZA"/>
              </w:rPr>
              <w:t xml:space="preserve">დეკანი </w:t>
            </w:r>
            <w:r w:rsidRPr="00250B45">
              <w:rPr>
                <w:rFonts w:ascii="Sylfaen" w:hAnsi="Sylfaen" w:cs="Sylfaen"/>
                <w:b/>
                <w:sz w:val="20"/>
                <w:szCs w:val="20"/>
                <w:lang w:val="ka-GE"/>
              </w:rPr>
              <w:t xml:space="preserve">: </w:t>
            </w:r>
            <w:r w:rsidRPr="00250B45">
              <w:rPr>
                <w:rFonts w:ascii="Sylfaen" w:hAnsi="Sylfaen" w:cs="Sylfaen"/>
                <w:b/>
                <w:sz w:val="20"/>
                <w:szCs w:val="20"/>
                <w:lang w:val="af-ZA"/>
              </w:rPr>
              <w:t xml:space="preserve"> </w:t>
            </w:r>
            <w:r w:rsidRPr="00250B45">
              <w:rPr>
                <w:rFonts w:ascii="Sylfaen" w:hAnsi="Sylfaen" w:cs="Sylfaen"/>
                <w:b/>
                <w:bCs/>
                <w:sz w:val="20"/>
                <w:szCs w:val="20"/>
              </w:rPr>
              <w:t>პროფ</w:t>
            </w:r>
            <w:r w:rsidRPr="00250B45">
              <w:rPr>
                <w:rFonts w:ascii="Sylfaen" w:hAnsi="Sylfaen" w:cs="Sylfaen"/>
                <w:b/>
                <w:bCs/>
                <w:sz w:val="20"/>
                <w:szCs w:val="20"/>
                <w:lang w:val="ka-GE"/>
              </w:rPr>
              <w:t xml:space="preserve">ესორი </w:t>
            </w:r>
            <w:r w:rsidRPr="00250B45">
              <w:rPr>
                <w:rFonts w:ascii="Sylfaen" w:hAnsi="Sylfaen" w:cs="Sylfaen"/>
                <w:b/>
                <w:bCs/>
                <w:sz w:val="20"/>
                <w:szCs w:val="20"/>
              </w:rPr>
              <w:t xml:space="preserve"> </w:t>
            </w:r>
            <w:r w:rsidRPr="00250B45">
              <w:rPr>
                <w:rFonts w:ascii="Sylfaen" w:hAnsi="Sylfaen" w:cs="Sylfaen"/>
                <w:b/>
                <w:bCs/>
                <w:sz w:val="20"/>
                <w:szCs w:val="20"/>
                <w:lang w:val="ka-GE"/>
              </w:rPr>
              <w:t>ქეთევან კინწურაშვილი</w:t>
            </w:r>
          </w:p>
          <w:p w:rsidR="00DF4238" w:rsidRPr="00250B45" w:rsidRDefault="00DF4238" w:rsidP="00ED7927">
            <w:pPr>
              <w:tabs>
                <w:tab w:val="center" w:pos="4320"/>
                <w:tab w:val="right" w:pos="8640"/>
              </w:tabs>
              <w:spacing w:line="360" w:lineRule="auto"/>
              <w:rPr>
                <w:rFonts w:ascii="Sylfaen" w:hAnsi="Sylfaen" w:cs="Sylfaen"/>
                <w:sz w:val="20"/>
                <w:szCs w:val="20"/>
                <w:lang w:val="af-ZA"/>
              </w:rPr>
            </w:pPr>
            <w:r w:rsidRPr="00250B45">
              <w:rPr>
                <w:rFonts w:ascii="Sylfaen" w:hAnsi="Sylfaen" w:cs="Sylfaen"/>
                <w:b/>
                <w:sz w:val="20"/>
                <w:szCs w:val="20"/>
                <w:lang w:val="af-ZA"/>
              </w:rPr>
              <w:t>ფაკულტეტის  საბჭოს სხდომის ოქმი №</w:t>
            </w:r>
            <w:r w:rsidR="00010514">
              <w:rPr>
                <w:rFonts w:ascii="Sylfaen" w:hAnsi="Sylfaen" w:cs="Sylfaen"/>
                <w:b/>
                <w:noProof/>
                <w:sz w:val="20"/>
                <w:szCs w:val="20"/>
              </w:rPr>
              <w:t xml:space="preserve">2. </w:t>
            </w:r>
            <w:r w:rsidR="00ED7927">
              <w:rPr>
                <w:rFonts w:ascii="Sylfaen" w:hAnsi="Sylfaen" w:cs="Sylfaen"/>
                <w:b/>
                <w:noProof/>
                <w:sz w:val="20"/>
                <w:szCs w:val="20"/>
              </w:rPr>
              <w:t xml:space="preserve"> </w:t>
            </w:r>
            <w:r w:rsidR="00010514">
              <w:rPr>
                <w:rFonts w:ascii="Sylfaen" w:hAnsi="Sylfaen" w:cs="Sylfaen"/>
                <w:b/>
                <w:noProof/>
                <w:sz w:val="20"/>
                <w:szCs w:val="20"/>
              </w:rPr>
              <w:t>0</w:t>
            </w:r>
            <w:r w:rsidR="007E6708">
              <w:rPr>
                <w:rFonts w:ascii="Sylfaen" w:hAnsi="Sylfaen" w:cs="Sylfaen"/>
                <w:b/>
                <w:noProof/>
                <w:sz w:val="20"/>
                <w:szCs w:val="20"/>
              </w:rPr>
              <w:t>8</w:t>
            </w:r>
            <w:r w:rsidR="00010514">
              <w:rPr>
                <w:rFonts w:ascii="Sylfaen" w:hAnsi="Sylfaen" w:cs="Sylfaen"/>
                <w:b/>
                <w:noProof/>
                <w:sz w:val="20"/>
                <w:szCs w:val="20"/>
              </w:rPr>
              <w:t>.09.2017</w:t>
            </w:r>
            <w:r w:rsidRPr="00250B45">
              <w:rPr>
                <w:rFonts w:ascii="Sylfaen" w:hAnsi="Sylfaen" w:cs="Sylfaen"/>
                <w:b/>
                <w:sz w:val="20"/>
                <w:szCs w:val="20"/>
                <w:lang w:val="af-ZA"/>
              </w:rPr>
              <w:t xml:space="preserve"> </w:t>
            </w:r>
            <w:r w:rsidRPr="00250B45">
              <w:rPr>
                <w:rFonts w:ascii="Sylfaen" w:hAnsi="Sylfaen" w:cs="Sylfaen"/>
                <w:b/>
                <w:sz w:val="20"/>
                <w:szCs w:val="20"/>
                <w:lang w:val="ka-GE"/>
              </w:rPr>
              <w:t xml:space="preserve"> </w:t>
            </w:r>
          </w:p>
        </w:tc>
      </w:tr>
    </w:tbl>
    <w:p w:rsidR="00DF4238" w:rsidRPr="00250B45" w:rsidRDefault="00DF4238" w:rsidP="00DF4238">
      <w:pPr>
        <w:spacing w:line="360" w:lineRule="auto"/>
        <w:rPr>
          <w:rFonts w:ascii="Sylfaen" w:hAnsi="Sylfaen" w:cs="Sylfaen"/>
          <w:sz w:val="28"/>
          <w:szCs w:val="28"/>
          <w:lang w:val="af-ZA"/>
        </w:rPr>
      </w:pPr>
    </w:p>
    <w:p w:rsidR="00DF4238" w:rsidRPr="00250B45" w:rsidRDefault="00DF4238" w:rsidP="00DF4238">
      <w:pPr>
        <w:spacing w:line="360" w:lineRule="auto"/>
        <w:jc w:val="center"/>
        <w:rPr>
          <w:rFonts w:ascii="Sylfaen" w:hAnsi="Sylfaen" w:cs="Sylfaen"/>
          <w:b/>
          <w:sz w:val="28"/>
          <w:szCs w:val="28"/>
          <w:lang w:val="af-ZA"/>
        </w:rPr>
      </w:pPr>
      <w:r w:rsidRPr="00250B45">
        <w:rPr>
          <w:rFonts w:ascii="Sylfaen" w:hAnsi="Sylfaen" w:cs="Sylfaen"/>
          <w:b/>
          <w:sz w:val="28"/>
          <w:szCs w:val="28"/>
          <w:lang w:val="ka-GE"/>
        </w:rPr>
        <w:t xml:space="preserve">საბაკალავრო </w:t>
      </w:r>
      <w:r w:rsidRPr="00250B45">
        <w:rPr>
          <w:rFonts w:ascii="Sylfaen" w:hAnsi="Sylfaen" w:cs="Sylfaen"/>
          <w:b/>
          <w:sz w:val="28"/>
          <w:szCs w:val="28"/>
        </w:rPr>
        <w:t xml:space="preserve"> Minor </w:t>
      </w:r>
      <w:r w:rsidRPr="00250B45">
        <w:rPr>
          <w:rFonts w:ascii="Sylfaen" w:hAnsi="Sylfaen" w:cs="Sylfaen"/>
          <w:b/>
          <w:sz w:val="28"/>
          <w:szCs w:val="28"/>
          <w:lang w:val="af-ZA"/>
        </w:rPr>
        <w:t xml:space="preserve"> პროგრამა</w:t>
      </w:r>
      <w:bookmarkStart w:id="0" w:name="_GoBack"/>
      <w:bookmarkEnd w:id="0"/>
    </w:p>
    <w:p w:rsidR="00DF4238" w:rsidRPr="00250B45" w:rsidRDefault="00DF4238" w:rsidP="00DF4238">
      <w:pPr>
        <w:spacing w:line="360" w:lineRule="auto"/>
        <w:jc w:val="center"/>
        <w:rPr>
          <w:rFonts w:ascii="Sylfaen" w:hAnsi="Sylfaen" w:cs="Sylfaen"/>
          <w:b/>
          <w:sz w:val="28"/>
          <w:szCs w:val="28"/>
          <w:lang w:val="af-ZA"/>
        </w:rPr>
      </w:pPr>
    </w:p>
    <w:p w:rsidR="00DF4238" w:rsidRPr="00250B45" w:rsidRDefault="00DF4238" w:rsidP="00DF4238">
      <w:pPr>
        <w:spacing w:line="360" w:lineRule="auto"/>
        <w:jc w:val="center"/>
        <w:rPr>
          <w:rFonts w:ascii="Sylfaen" w:hAnsi="Sylfaen" w:cs="Sylfaen"/>
          <w:b/>
          <w:sz w:val="28"/>
          <w:szCs w:val="28"/>
          <w:lang w:val="ka-GE"/>
        </w:rPr>
      </w:pPr>
      <w:r w:rsidRPr="00250B45">
        <w:rPr>
          <w:rFonts w:ascii="Sylfaen" w:hAnsi="Sylfaen" w:cs="Sylfaen"/>
          <w:b/>
          <w:sz w:val="28"/>
          <w:szCs w:val="28"/>
          <w:lang w:val="ka-GE"/>
        </w:rPr>
        <w:t>საბაღო-საპარკო მეურნეობა</w:t>
      </w:r>
    </w:p>
    <w:p w:rsidR="003265A0" w:rsidRPr="00250B45" w:rsidRDefault="003265A0" w:rsidP="003265A0">
      <w:pPr>
        <w:spacing w:after="0" w:line="240" w:lineRule="auto"/>
        <w:jc w:val="center"/>
        <w:rPr>
          <w:rFonts w:ascii="Sylfaen" w:hAnsi="Sylfaen" w:cs="Sylfaen"/>
          <w:b/>
          <w:sz w:val="28"/>
          <w:szCs w:val="28"/>
        </w:rPr>
      </w:pPr>
      <w:r w:rsidRPr="00250B45">
        <w:rPr>
          <w:rFonts w:ascii="Sylfaen" w:hAnsi="Sylfaen" w:cs="Sylfaen"/>
          <w:b/>
          <w:sz w:val="28"/>
          <w:szCs w:val="28"/>
        </w:rPr>
        <w:t>Garden and Park Agriculture</w:t>
      </w:r>
    </w:p>
    <w:p w:rsidR="00DF4238" w:rsidRPr="00250B45" w:rsidRDefault="00DF4238" w:rsidP="00DF4238">
      <w:pPr>
        <w:spacing w:line="360" w:lineRule="auto"/>
        <w:jc w:val="center"/>
        <w:rPr>
          <w:rFonts w:ascii="Sylfaen" w:hAnsi="Sylfaen" w:cs="Sylfaen"/>
          <w:b/>
          <w:sz w:val="28"/>
          <w:szCs w:val="28"/>
          <w:lang w:val="ka-GE"/>
        </w:rPr>
      </w:pPr>
    </w:p>
    <w:p w:rsidR="00DF4238" w:rsidRPr="00250B45" w:rsidRDefault="00DF4238" w:rsidP="00DF4238">
      <w:pPr>
        <w:spacing w:line="360" w:lineRule="auto"/>
        <w:jc w:val="center"/>
        <w:rPr>
          <w:rFonts w:ascii="Sylfaen" w:hAnsi="Sylfaen" w:cs="Sylfaen"/>
          <w:b/>
          <w:sz w:val="28"/>
          <w:szCs w:val="28"/>
          <w:lang w:val="ka-GE"/>
        </w:rPr>
      </w:pPr>
    </w:p>
    <w:p w:rsidR="00DF4238" w:rsidRPr="00250B45" w:rsidRDefault="00DF4238" w:rsidP="00DF4238">
      <w:pPr>
        <w:spacing w:line="360" w:lineRule="auto"/>
        <w:jc w:val="center"/>
        <w:rPr>
          <w:rFonts w:ascii="Sylfaen" w:hAnsi="Sylfaen" w:cs="Sylfaen"/>
          <w:b/>
          <w:sz w:val="28"/>
          <w:szCs w:val="28"/>
          <w:lang w:val="ka-GE"/>
        </w:rPr>
      </w:pPr>
    </w:p>
    <w:p w:rsidR="00DF4238" w:rsidRPr="00250B45" w:rsidRDefault="00DF4238" w:rsidP="00DF4238">
      <w:pPr>
        <w:spacing w:line="360" w:lineRule="auto"/>
        <w:jc w:val="center"/>
        <w:rPr>
          <w:rFonts w:ascii="Sylfaen" w:hAnsi="Sylfaen" w:cs="Sylfaen"/>
          <w:b/>
          <w:sz w:val="24"/>
          <w:szCs w:val="24"/>
          <w:lang w:val="ka-GE"/>
        </w:rPr>
      </w:pPr>
      <w:r w:rsidRPr="00250B45">
        <w:rPr>
          <w:rFonts w:ascii="Sylfaen" w:hAnsi="Sylfaen" w:cs="Sylfaen"/>
          <w:b/>
          <w:sz w:val="24"/>
          <w:szCs w:val="24"/>
          <w:lang w:val="ka-GE"/>
        </w:rPr>
        <w:t>ქუთაისი</w:t>
      </w:r>
    </w:p>
    <w:p w:rsidR="00DF4238" w:rsidRPr="00250B45" w:rsidRDefault="00B9631B" w:rsidP="00DF4238">
      <w:pPr>
        <w:spacing w:line="360" w:lineRule="auto"/>
        <w:jc w:val="center"/>
        <w:rPr>
          <w:rFonts w:ascii="Sylfaen" w:hAnsi="Sylfaen" w:cs="Sylfaen"/>
          <w:b/>
          <w:sz w:val="24"/>
          <w:szCs w:val="24"/>
        </w:rPr>
      </w:pPr>
      <w:r>
        <w:rPr>
          <w:rFonts w:ascii="Sylfaen" w:hAnsi="Sylfaen" w:cs="Sylfaen"/>
          <w:b/>
          <w:sz w:val="24"/>
          <w:szCs w:val="24"/>
          <w:lang w:val="ka-GE"/>
        </w:rPr>
        <w:t>2017</w:t>
      </w:r>
    </w:p>
    <w:p w:rsidR="00DF4238" w:rsidRPr="00250B45" w:rsidRDefault="00DF4238"/>
    <w:p w:rsidR="002232BE" w:rsidRPr="00250B45" w:rsidRDefault="00324C79" w:rsidP="00935093">
      <w:pPr>
        <w:shd w:val="clear" w:color="auto" w:fill="E5DFEC" w:themeFill="accent4" w:themeFillTint="33"/>
      </w:pPr>
      <w:r w:rsidRPr="00250B45">
        <w:rPr>
          <w:b/>
          <w:noProof/>
        </w:rPr>
        <w:drawing>
          <wp:inline distT="0" distB="0" distL="0" distR="0" wp14:anchorId="6CFD5AF9" wp14:editId="4E97E8F5">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250B45" w:rsidRDefault="003B5FF9" w:rsidP="0063209C">
      <w:pPr>
        <w:jc w:val="center"/>
        <w:rPr>
          <w:rFonts w:ascii="Sylfaen" w:hAnsi="Sylfaen" w:cs="Sylfaen"/>
          <w:b/>
          <w:bCs/>
          <w:lang w:val="ka-GE"/>
        </w:rPr>
      </w:pPr>
      <w:r w:rsidRPr="00250B45">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250B45" w:rsidRPr="006C1CF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C1CF8" w:rsidRDefault="00761D47" w:rsidP="006C1CF8">
            <w:pPr>
              <w:spacing w:after="0" w:line="240" w:lineRule="auto"/>
              <w:rPr>
                <w:rFonts w:ascii="Sylfaen" w:hAnsi="Sylfaen"/>
                <w:b/>
                <w:sz w:val="20"/>
                <w:szCs w:val="20"/>
              </w:rPr>
            </w:pPr>
            <w:r w:rsidRPr="006C1CF8">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4551FC" w:rsidRPr="006C1CF8" w:rsidRDefault="00AC52E9" w:rsidP="006C1CF8">
            <w:pPr>
              <w:autoSpaceDE w:val="0"/>
              <w:autoSpaceDN w:val="0"/>
              <w:adjustRightInd w:val="0"/>
              <w:spacing w:after="0" w:line="240" w:lineRule="auto"/>
              <w:rPr>
                <w:rFonts w:ascii="Sylfaen" w:hAnsi="Sylfaen" w:cs="Sylfaen"/>
                <w:b/>
                <w:sz w:val="20"/>
                <w:szCs w:val="20"/>
                <w:lang w:val="ka-GE"/>
              </w:rPr>
            </w:pPr>
            <w:r w:rsidRPr="006C1CF8">
              <w:rPr>
                <w:rFonts w:ascii="Sylfaen" w:hAnsi="Sylfaen"/>
                <w:b/>
                <w:sz w:val="20"/>
                <w:szCs w:val="20"/>
                <w:lang w:val="ka-GE"/>
              </w:rPr>
              <w:t>სა</w:t>
            </w:r>
            <w:r w:rsidR="00376681" w:rsidRPr="006C1CF8">
              <w:rPr>
                <w:rFonts w:ascii="Sylfaen" w:hAnsi="Sylfaen"/>
                <w:b/>
                <w:sz w:val="20"/>
                <w:szCs w:val="20"/>
                <w:lang w:val="ka-GE"/>
              </w:rPr>
              <w:t xml:space="preserve">ბაკალავრო </w:t>
            </w:r>
            <w:r w:rsidR="004551FC" w:rsidRPr="006C1CF8">
              <w:rPr>
                <w:rFonts w:ascii="Sylfaen" w:hAnsi="Sylfaen" w:cs="Sylfaen"/>
                <w:b/>
                <w:sz w:val="20"/>
                <w:szCs w:val="20"/>
                <w:lang w:val="ka-GE"/>
              </w:rPr>
              <w:t>დამატებითი minor</w:t>
            </w:r>
            <w:r w:rsidR="004551FC" w:rsidRPr="006C1CF8">
              <w:rPr>
                <w:rFonts w:ascii="AcadMtavr" w:hAnsi="AcadMtavr"/>
                <w:b/>
                <w:sz w:val="20"/>
                <w:szCs w:val="20"/>
                <w:lang w:val="ka-GE"/>
              </w:rPr>
              <w:t xml:space="preserve"> </w:t>
            </w:r>
            <w:r w:rsidR="004551FC" w:rsidRPr="006C1CF8">
              <w:rPr>
                <w:rFonts w:ascii="Sylfaen" w:hAnsi="Sylfaen" w:cs="Sylfaen"/>
                <w:b/>
                <w:sz w:val="20"/>
                <w:szCs w:val="20"/>
                <w:lang w:val="ka-GE"/>
              </w:rPr>
              <w:t>სპეციალობა</w:t>
            </w:r>
          </w:p>
          <w:p w:rsidR="00376681" w:rsidRPr="006C1CF8" w:rsidRDefault="00AC52E9" w:rsidP="006C1CF8">
            <w:pPr>
              <w:autoSpaceDE w:val="0"/>
              <w:autoSpaceDN w:val="0"/>
              <w:adjustRightInd w:val="0"/>
              <w:spacing w:after="0" w:line="240" w:lineRule="auto"/>
              <w:rPr>
                <w:rFonts w:ascii="Sylfaen" w:hAnsi="Sylfaen" w:cs="Sylfaen"/>
                <w:b/>
                <w:sz w:val="20"/>
                <w:szCs w:val="20"/>
                <w:lang w:val="ka-GE"/>
              </w:rPr>
            </w:pPr>
            <w:r w:rsidRPr="006C1CF8">
              <w:rPr>
                <w:rFonts w:ascii="Sylfaen" w:hAnsi="Sylfaen"/>
                <w:b/>
                <w:sz w:val="20"/>
                <w:szCs w:val="20"/>
                <w:lang w:val="ka-GE"/>
              </w:rPr>
              <w:t>„</w:t>
            </w:r>
            <w:r w:rsidR="00376681" w:rsidRPr="006C1CF8">
              <w:rPr>
                <w:rFonts w:ascii="Sylfaen" w:hAnsi="Sylfaen"/>
                <w:b/>
                <w:sz w:val="20"/>
                <w:szCs w:val="20"/>
                <w:lang w:val="ka-GE"/>
              </w:rPr>
              <w:t>საბაღო-საპარკო მეურნეობა</w:t>
            </w:r>
            <w:r w:rsidRPr="006C1CF8">
              <w:rPr>
                <w:rFonts w:ascii="Sylfaen" w:hAnsi="Sylfaen" w:cs="Sylfaen"/>
                <w:b/>
                <w:sz w:val="20"/>
                <w:szCs w:val="20"/>
                <w:lang w:val="ka-GE"/>
              </w:rPr>
              <w:t xml:space="preserve">“ </w:t>
            </w:r>
          </w:p>
          <w:p w:rsidR="00761D47" w:rsidRPr="006C1CF8" w:rsidRDefault="00AC52E9" w:rsidP="006C1CF8">
            <w:pPr>
              <w:spacing w:after="0" w:line="240" w:lineRule="auto"/>
              <w:rPr>
                <w:rFonts w:ascii="Sylfaen" w:hAnsi="Sylfaen" w:cs="Sylfaen"/>
                <w:b/>
                <w:sz w:val="20"/>
                <w:szCs w:val="20"/>
              </w:rPr>
            </w:pPr>
            <w:r w:rsidRPr="006C1CF8">
              <w:rPr>
                <w:rFonts w:ascii="Sylfaen" w:hAnsi="Sylfaen" w:cs="Sylfaen"/>
                <w:b/>
                <w:sz w:val="20"/>
                <w:szCs w:val="20"/>
                <w:lang w:val="ka-GE"/>
              </w:rPr>
              <w:t xml:space="preserve"> </w:t>
            </w:r>
            <w:r w:rsidR="00376681" w:rsidRPr="006C1CF8">
              <w:rPr>
                <w:rFonts w:ascii="Sylfaen" w:hAnsi="Sylfaen" w:cs="Sylfaen"/>
                <w:b/>
                <w:sz w:val="20"/>
                <w:szCs w:val="20"/>
              </w:rPr>
              <w:t>Garden and Park Agriculture</w:t>
            </w:r>
          </w:p>
        </w:tc>
      </w:tr>
      <w:tr w:rsidR="00250B45" w:rsidRPr="006C1CF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6C1CF8" w:rsidRDefault="00761D47" w:rsidP="006C1CF8">
            <w:pPr>
              <w:spacing w:after="0" w:line="240" w:lineRule="auto"/>
              <w:rPr>
                <w:rFonts w:ascii="Sylfaen" w:hAnsi="Sylfaen"/>
                <w:b/>
                <w:sz w:val="20"/>
                <w:szCs w:val="20"/>
              </w:rPr>
            </w:pPr>
            <w:r w:rsidRPr="006C1CF8">
              <w:rPr>
                <w:rFonts w:ascii="Sylfaen" w:hAnsi="Sylfaen" w:cs="Sylfaen"/>
                <w:b/>
                <w:sz w:val="20"/>
                <w:szCs w:val="20"/>
              </w:rPr>
              <w:t>მისანიჭებელი</w:t>
            </w:r>
            <w:r w:rsidR="000D762D" w:rsidRPr="006C1CF8">
              <w:rPr>
                <w:rFonts w:ascii="Sylfaen" w:hAnsi="Sylfaen" w:cs="Sylfaen"/>
                <w:b/>
                <w:sz w:val="20"/>
                <w:szCs w:val="20"/>
                <w:lang w:val="ka-GE"/>
              </w:rPr>
              <w:t xml:space="preserve"> </w:t>
            </w:r>
            <w:r w:rsidRPr="006C1CF8">
              <w:rPr>
                <w:rFonts w:ascii="Sylfaen" w:hAnsi="Sylfaen" w:cs="Sylfaen"/>
                <w:b/>
                <w:sz w:val="20"/>
                <w:szCs w:val="20"/>
              </w:rPr>
              <w:t>აკადემიური</w:t>
            </w:r>
            <w:r w:rsidR="000D762D" w:rsidRPr="006C1CF8">
              <w:rPr>
                <w:rFonts w:ascii="Sylfaen" w:hAnsi="Sylfaen" w:cs="Sylfaen"/>
                <w:b/>
                <w:sz w:val="20"/>
                <w:szCs w:val="20"/>
                <w:lang w:val="ka-GE"/>
              </w:rPr>
              <w:t xml:space="preserve"> </w:t>
            </w:r>
            <w:r w:rsidRPr="006C1CF8">
              <w:rPr>
                <w:rFonts w:ascii="Sylfaen" w:hAnsi="Sylfaen" w:cs="Sylfaen"/>
                <w:b/>
                <w:sz w:val="20"/>
                <w:szCs w:val="20"/>
              </w:rPr>
              <w:t>ხარისხი</w:t>
            </w:r>
            <w:r w:rsidRPr="006C1CF8">
              <w:rPr>
                <w:rFonts w:ascii="Sylfaen" w:hAnsi="Sylfaen"/>
                <w:b/>
                <w:sz w:val="20"/>
                <w:szCs w:val="20"/>
              </w:rPr>
              <w:t>/</w:t>
            </w:r>
          </w:p>
          <w:p w:rsidR="00761D47" w:rsidRPr="006C1CF8" w:rsidRDefault="00761D47" w:rsidP="006C1CF8">
            <w:pPr>
              <w:spacing w:after="0" w:line="240" w:lineRule="auto"/>
              <w:rPr>
                <w:rFonts w:ascii="Sylfaen" w:hAnsi="Sylfaen"/>
                <w:b/>
                <w:sz w:val="20"/>
                <w:szCs w:val="20"/>
              </w:rPr>
            </w:pPr>
            <w:r w:rsidRPr="006C1CF8">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6C1CF8" w:rsidRDefault="00761D47" w:rsidP="006C1CF8">
            <w:pPr>
              <w:spacing w:after="0" w:line="240" w:lineRule="auto"/>
              <w:rPr>
                <w:b/>
                <w:sz w:val="20"/>
                <w:szCs w:val="20"/>
                <w:lang w:val="af-ZA"/>
              </w:rPr>
            </w:pPr>
          </w:p>
        </w:tc>
      </w:tr>
      <w:tr w:rsidR="00250B45" w:rsidRPr="006C1CF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C1CF8" w:rsidRDefault="00761D47" w:rsidP="006C1CF8">
            <w:pPr>
              <w:spacing w:after="0" w:line="240" w:lineRule="auto"/>
              <w:rPr>
                <w:rFonts w:ascii="Sylfaen" w:hAnsi="Sylfaen" w:cs="Sylfaen"/>
                <w:b/>
                <w:sz w:val="20"/>
                <w:szCs w:val="20"/>
              </w:rPr>
            </w:pPr>
            <w:r w:rsidRPr="006C1CF8">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6C1CF8" w:rsidRDefault="0063209C" w:rsidP="006C1CF8">
            <w:pPr>
              <w:spacing w:after="0" w:line="240" w:lineRule="auto"/>
              <w:rPr>
                <w:rFonts w:ascii="Sylfaen" w:hAnsi="Sylfaen"/>
                <w:b/>
                <w:sz w:val="20"/>
                <w:szCs w:val="20"/>
                <w:lang w:val="ka-GE"/>
              </w:rPr>
            </w:pPr>
            <w:r w:rsidRPr="006C1CF8">
              <w:rPr>
                <w:rFonts w:ascii="Sylfaen" w:hAnsi="Sylfaen"/>
                <w:b/>
                <w:sz w:val="20"/>
                <w:szCs w:val="20"/>
                <w:lang w:val="ka-GE"/>
              </w:rPr>
              <w:t xml:space="preserve">აგრარული </w:t>
            </w:r>
          </w:p>
        </w:tc>
      </w:tr>
      <w:tr w:rsidR="00250B45" w:rsidRPr="005F1F10"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C1CF8" w:rsidRDefault="00761D47" w:rsidP="006C1CF8">
            <w:pPr>
              <w:spacing w:after="0" w:line="240" w:lineRule="auto"/>
              <w:rPr>
                <w:rFonts w:ascii="Sylfaen" w:hAnsi="Sylfaen" w:cs="Sylfaen"/>
                <w:b/>
                <w:sz w:val="20"/>
                <w:szCs w:val="20"/>
                <w:lang w:val="ka-GE"/>
              </w:rPr>
            </w:pPr>
            <w:r w:rsidRPr="006C1CF8">
              <w:rPr>
                <w:rFonts w:ascii="Sylfaen" w:hAnsi="Sylfaen" w:cs="Sylfaen"/>
                <w:b/>
                <w:sz w:val="20"/>
                <w:szCs w:val="20"/>
                <w:lang w:val="ka-GE"/>
              </w:rPr>
              <w:t>პროგრამის ხელმძღვანელი/ხელმძღვანელები/</w:t>
            </w:r>
          </w:p>
          <w:p w:rsidR="00761D47" w:rsidRPr="006C1CF8" w:rsidRDefault="00761D47" w:rsidP="006C1CF8">
            <w:pPr>
              <w:spacing w:after="0" w:line="240" w:lineRule="auto"/>
              <w:rPr>
                <w:rFonts w:ascii="Sylfaen" w:hAnsi="Sylfaen" w:cs="Sylfaen"/>
                <w:b/>
                <w:sz w:val="20"/>
                <w:szCs w:val="20"/>
                <w:lang w:val="ka-GE"/>
              </w:rPr>
            </w:pPr>
            <w:r w:rsidRPr="006C1CF8">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AC52E9" w:rsidRPr="006C1CF8" w:rsidRDefault="00AC52E9" w:rsidP="006C1CF8">
            <w:pPr>
              <w:spacing w:after="0" w:line="240" w:lineRule="auto"/>
              <w:rPr>
                <w:rFonts w:ascii="Sylfaen" w:hAnsi="Sylfaen"/>
                <w:b/>
                <w:sz w:val="20"/>
                <w:szCs w:val="20"/>
                <w:lang w:val="ka-GE"/>
              </w:rPr>
            </w:pPr>
            <w:r w:rsidRPr="006C1CF8">
              <w:rPr>
                <w:rFonts w:ascii="Sylfaen" w:hAnsi="Sylfaen"/>
                <w:b/>
                <w:sz w:val="20"/>
                <w:szCs w:val="20"/>
                <w:lang w:val="ka-GE"/>
              </w:rPr>
              <w:t xml:space="preserve">ასოცირებული პროფესორი </w:t>
            </w:r>
            <w:r w:rsidR="004551FC" w:rsidRPr="006C1CF8">
              <w:rPr>
                <w:rFonts w:ascii="Sylfaen" w:hAnsi="Sylfaen"/>
                <w:b/>
                <w:sz w:val="20"/>
                <w:szCs w:val="20"/>
                <w:lang w:val="ka-GE"/>
              </w:rPr>
              <w:t xml:space="preserve"> ეკატერინა  გუბელაძე</w:t>
            </w:r>
          </w:p>
          <w:p w:rsidR="005C74F6" w:rsidRPr="006C1CF8" w:rsidRDefault="005C74F6" w:rsidP="006C1CF8">
            <w:pPr>
              <w:spacing w:after="0" w:line="240" w:lineRule="auto"/>
              <w:jc w:val="both"/>
              <w:rPr>
                <w:rFonts w:ascii="Sylfaen" w:eastAsia="Arial Unicode MS" w:hAnsi="Sylfaen" w:cs="Arial Unicode MS"/>
                <w:sz w:val="20"/>
                <w:szCs w:val="20"/>
                <w:lang w:val="af-ZA"/>
              </w:rPr>
            </w:pPr>
            <w:r w:rsidRPr="006C1CF8">
              <w:rPr>
                <w:rFonts w:ascii="Sylfaen" w:eastAsia="Arial Unicode MS" w:hAnsi="Sylfaen" w:cs="Arial Unicode MS"/>
                <w:sz w:val="20"/>
                <w:szCs w:val="20"/>
                <w:lang w:val="af-ZA"/>
              </w:rPr>
              <w:t xml:space="preserve">სამსახურის ტელეფონი - 0(431) 27 77 66 </w:t>
            </w:r>
          </w:p>
          <w:p w:rsidR="005C74F6" w:rsidRPr="006C1CF8" w:rsidRDefault="005C74F6" w:rsidP="006C1CF8">
            <w:pPr>
              <w:spacing w:after="0" w:line="240" w:lineRule="auto"/>
              <w:jc w:val="both"/>
              <w:rPr>
                <w:rFonts w:ascii="Sylfaen" w:eastAsia="Arial Unicode MS" w:hAnsi="Sylfaen" w:cs="Arial Unicode MS"/>
                <w:sz w:val="20"/>
                <w:szCs w:val="20"/>
                <w:lang w:val="ka-GE"/>
              </w:rPr>
            </w:pPr>
            <w:r w:rsidRPr="006C1CF8">
              <w:rPr>
                <w:rFonts w:ascii="Sylfaen" w:eastAsia="Arial Unicode MS" w:hAnsi="Sylfaen" w:cs="Arial Unicode MS"/>
                <w:sz w:val="20"/>
                <w:szCs w:val="20"/>
                <w:lang w:val="af-ZA"/>
              </w:rPr>
              <w:t xml:space="preserve"> </w:t>
            </w:r>
            <w:r w:rsidRPr="006C1CF8">
              <w:rPr>
                <w:rFonts w:ascii="Sylfaen" w:eastAsia="Arial Unicode MS" w:hAnsi="Sylfaen" w:cs="Arial Unicode MS"/>
                <w:sz w:val="20"/>
                <w:szCs w:val="20"/>
                <w:lang w:val="ka-GE"/>
              </w:rPr>
              <w:t>მობილური</w:t>
            </w:r>
            <w:r w:rsidRPr="006C1CF8">
              <w:rPr>
                <w:rFonts w:ascii="Sylfaen" w:eastAsia="Arial Unicode MS" w:hAnsi="Sylfaen" w:cs="Arial Unicode MS"/>
                <w:sz w:val="20"/>
                <w:szCs w:val="20"/>
                <w:lang w:val="af-ZA"/>
              </w:rPr>
              <w:t xml:space="preserve"> </w:t>
            </w:r>
            <w:r w:rsidRPr="006C1CF8">
              <w:rPr>
                <w:rFonts w:ascii="Sylfaen" w:eastAsia="Arial Unicode MS" w:hAnsi="Sylfaen" w:cs="Arial Unicode MS"/>
                <w:sz w:val="20"/>
                <w:szCs w:val="20"/>
                <w:lang w:val="ka-GE"/>
              </w:rPr>
              <w:t>ტელეფონი</w:t>
            </w:r>
            <w:r w:rsidRPr="006C1CF8">
              <w:rPr>
                <w:rFonts w:ascii="Sylfaen" w:eastAsia="Arial Unicode MS" w:hAnsi="Sylfaen" w:cs="Arial Unicode MS"/>
                <w:sz w:val="20"/>
                <w:szCs w:val="20"/>
                <w:lang w:val="af-ZA"/>
              </w:rPr>
              <w:t xml:space="preserve">  - </w:t>
            </w:r>
            <w:r w:rsidRPr="006C1CF8">
              <w:rPr>
                <w:rFonts w:ascii="Sylfaen" w:eastAsia="Arial Unicode MS" w:hAnsi="Sylfaen" w:cs="Arial Unicode MS"/>
                <w:sz w:val="20"/>
                <w:szCs w:val="20"/>
                <w:lang w:val="ka-GE"/>
              </w:rPr>
              <w:t>555421500</w:t>
            </w:r>
          </w:p>
          <w:p w:rsidR="005C74F6" w:rsidRPr="006C1CF8" w:rsidRDefault="005C74F6" w:rsidP="006C1CF8">
            <w:pPr>
              <w:spacing w:after="0" w:line="240" w:lineRule="auto"/>
              <w:jc w:val="both"/>
              <w:rPr>
                <w:rFonts w:ascii="Sylfaen" w:eastAsia="Arial Unicode MS" w:hAnsi="Sylfaen" w:cs="Arial Unicode MS"/>
                <w:sz w:val="20"/>
                <w:szCs w:val="20"/>
                <w:u w:val="single"/>
                <w:lang w:val="af-ZA"/>
              </w:rPr>
            </w:pPr>
            <w:r w:rsidRPr="006C1CF8">
              <w:rPr>
                <w:rFonts w:ascii="Sylfaen" w:eastAsia="Arial Unicode MS" w:hAnsi="Sylfaen" w:cs="Arial Unicode MS"/>
                <w:sz w:val="20"/>
                <w:szCs w:val="20"/>
                <w:lang w:val="af-ZA"/>
              </w:rPr>
              <w:t xml:space="preserve">  </w:t>
            </w:r>
            <w:r w:rsidRPr="006C1CF8">
              <w:rPr>
                <w:rFonts w:ascii="Sylfaen" w:hAnsi="Sylfaen"/>
                <w:b/>
                <w:sz w:val="20"/>
                <w:szCs w:val="20"/>
                <w:lang w:val="ka-GE"/>
              </w:rPr>
              <w:t xml:space="preserve"> E-mail</w:t>
            </w:r>
            <w:r w:rsidRPr="006C1CF8">
              <w:rPr>
                <w:rFonts w:ascii="Sylfaen" w:hAnsi="Sylfaen"/>
                <w:sz w:val="20"/>
                <w:szCs w:val="20"/>
                <w:lang w:val="ka-GE"/>
              </w:rPr>
              <w:t xml:space="preserve">: </w:t>
            </w:r>
            <w:r w:rsidRPr="006C1CF8">
              <w:rPr>
                <w:rFonts w:ascii="Sylfaen" w:eastAsia="Arial Unicode MS" w:hAnsi="Sylfaen" w:cs="Arial Unicode MS"/>
                <w:sz w:val="20"/>
                <w:szCs w:val="20"/>
                <w:lang w:val="af-ZA"/>
              </w:rPr>
              <w:t xml:space="preserve"> </w:t>
            </w:r>
            <w:hyperlink r:id="rId9" w:history="1">
              <w:r w:rsidRPr="006C1CF8">
                <w:rPr>
                  <w:rStyle w:val="Hyperlink"/>
                  <w:rFonts w:ascii="Sylfaen" w:eastAsia="Arial Unicode MS" w:hAnsi="Sylfaen" w:cs="Arial Unicode MS"/>
                  <w:color w:val="auto"/>
                  <w:sz w:val="20"/>
                  <w:szCs w:val="20"/>
                  <w:lang w:val="af-ZA"/>
                </w:rPr>
                <w:t>eka-gubeladze@mail.ru</w:t>
              </w:r>
            </w:hyperlink>
          </w:p>
        </w:tc>
      </w:tr>
      <w:tr w:rsidR="00250B45" w:rsidRPr="006C1CF8"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C1CF8" w:rsidRDefault="00761D47" w:rsidP="006C1CF8">
            <w:pPr>
              <w:spacing w:after="0" w:line="240" w:lineRule="auto"/>
              <w:rPr>
                <w:rFonts w:ascii="Sylfaen" w:hAnsi="Sylfaen"/>
                <w:b/>
                <w:sz w:val="20"/>
                <w:szCs w:val="20"/>
              </w:rPr>
            </w:pPr>
            <w:r w:rsidRPr="006C1CF8">
              <w:rPr>
                <w:rFonts w:ascii="Sylfaen" w:hAnsi="Sylfaen" w:cs="Sylfaen"/>
                <w:b/>
                <w:sz w:val="20"/>
                <w:szCs w:val="20"/>
              </w:rPr>
              <w:t>პროგრამის</w:t>
            </w:r>
            <w:r w:rsidR="000D762D" w:rsidRPr="006C1CF8">
              <w:rPr>
                <w:rFonts w:ascii="Sylfaen" w:hAnsi="Sylfaen" w:cs="Sylfaen"/>
                <w:b/>
                <w:sz w:val="20"/>
                <w:szCs w:val="20"/>
                <w:lang w:val="ka-GE"/>
              </w:rPr>
              <w:t xml:space="preserve"> </w:t>
            </w:r>
            <w:r w:rsidRPr="006C1CF8">
              <w:rPr>
                <w:rFonts w:ascii="Sylfaen" w:hAnsi="Sylfaen" w:cs="Sylfaen"/>
                <w:b/>
                <w:sz w:val="20"/>
                <w:szCs w:val="20"/>
              </w:rPr>
              <w:t>ხანგრძლივობა</w:t>
            </w:r>
            <w:r w:rsidRPr="006C1CF8">
              <w:rPr>
                <w:rFonts w:ascii="Sylfaen" w:hAnsi="Sylfaen"/>
                <w:b/>
                <w:sz w:val="20"/>
                <w:szCs w:val="20"/>
              </w:rPr>
              <w:t>/</w:t>
            </w:r>
            <w:r w:rsidRPr="006C1CF8">
              <w:rPr>
                <w:rFonts w:ascii="Sylfaen" w:hAnsi="Sylfaen" w:cs="Sylfaen"/>
                <w:b/>
                <w:sz w:val="20"/>
                <w:szCs w:val="20"/>
              </w:rPr>
              <w:t>მოცულობა</w:t>
            </w:r>
            <w:r w:rsidRPr="006C1CF8">
              <w:rPr>
                <w:rFonts w:ascii="Sylfaen" w:hAnsi="Sylfaen"/>
                <w:b/>
                <w:sz w:val="20"/>
                <w:szCs w:val="20"/>
              </w:rPr>
              <w:t xml:space="preserve"> (</w:t>
            </w:r>
            <w:r w:rsidRPr="006C1CF8">
              <w:rPr>
                <w:rFonts w:ascii="Sylfaen" w:hAnsi="Sylfaen" w:cs="Sylfaen"/>
                <w:b/>
                <w:sz w:val="20"/>
                <w:szCs w:val="20"/>
              </w:rPr>
              <w:t>სემესტრი</w:t>
            </w:r>
            <w:r w:rsidRPr="006C1CF8">
              <w:rPr>
                <w:rFonts w:ascii="Sylfaen" w:hAnsi="Sylfaen"/>
                <w:b/>
                <w:sz w:val="20"/>
                <w:szCs w:val="20"/>
              </w:rPr>
              <w:t xml:space="preserve">, </w:t>
            </w:r>
            <w:r w:rsidRPr="006C1CF8">
              <w:rPr>
                <w:rFonts w:ascii="Sylfaen" w:hAnsi="Sylfaen" w:cs="Sylfaen"/>
                <w:b/>
                <w:sz w:val="20"/>
                <w:szCs w:val="20"/>
              </w:rPr>
              <w:t>კრედიტების</w:t>
            </w:r>
            <w:r w:rsidR="000D762D" w:rsidRPr="006C1CF8">
              <w:rPr>
                <w:rFonts w:ascii="Sylfaen" w:hAnsi="Sylfaen" w:cs="Sylfaen"/>
                <w:b/>
                <w:sz w:val="20"/>
                <w:szCs w:val="20"/>
                <w:lang w:val="ka-GE"/>
              </w:rPr>
              <w:t xml:space="preserve"> </w:t>
            </w:r>
            <w:r w:rsidRPr="006C1CF8">
              <w:rPr>
                <w:rFonts w:ascii="Sylfaen" w:hAnsi="Sylfaen" w:cs="Sylfaen"/>
                <w:b/>
                <w:sz w:val="20"/>
                <w:szCs w:val="20"/>
              </w:rPr>
              <w:t>რაოდენობა</w:t>
            </w:r>
            <w:r w:rsidRPr="006C1CF8">
              <w:rPr>
                <w:rFonts w:ascii="Sylfaen" w:hAnsi="Sylfaen"/>
                <w:b/>
                <w:sz w:val="20"/>
                <w:szCs w:val="20"/>
              </w:rPr>
              <w:t>)</w:t>
            </w:r>
          </w:p>
        </w:tc>
        <w:tc>
          <w:tcPr>
            <w:tcW w:w="6759" w:type="dxa"/>
            <w:gridSpan w:val="2"/>
            <w:tcBorders>
              <w:top w:val="single" w:sz="18" w:space="0" w:color="auto"/>
              <w:right w:val="single" w:sz="18" w:space="0" w:color="auto"/>
            </w:tcBorders>
          </w:tcPr>
          <w:p w:rsidR="00376681" w:rsidRPr="006C1CF8" w:rsidRDefault="004551FC" w:rsidP="006C1CF8">
            <w:pPr>
              <w:spacing w:after="0" w:line="240" w:lineRule="auto"/>
              <w:ind w:left="374" w:hanging="374"/>
              <w:jc w:val="both"/>
              <w:rPr>
                <w:rFonts w:ascii="Sylfaen" w:hAnsi="Sylfaen"/>
                <w:b/>
                <w:sz w:val="20"/>
                <w:szCs w:val="20"/>
              </w:rPr>
            </w:pPr>
            <w:r w:rsidRPr="006C1CF8">
              <w:rPr>
                <w:rFonts w:ascii="Sylfaen" w:hAnsi="Sylfaen"/>
                <w:b/>
                <w:sz w:val="20"/>
                <w:szCs w:val="20"/>
                <w:lang w:val="ka-GE"/>
              </w:rPr>
              <w:t>3</w:t>
            </w:r>
            <w:r w:rsidR="006A5017" w:rsidRPr="006C1CF8">
              <w:rPr>
                <w:rFonts w:ascii="Sylfaen" w:hAnsi="Sylfaen"/>
                <w:b/>
                <w:sz w:val="20"/>
                <w:szCs w:val="20"/>
                <w:lang w:val="af-ZA"/>
              </w:rPr>
              <w:t xml:space="preserve"> აკადემიური წელი</w:t>
            </w:r>
            <w:r w:rsidRPr="006C1CF8">
              <w:rPr>
                <w:rFonts w:ascii="Sylfaen" w:hAnsi="Sylfaen"/>
                <w:b/>
                <w:sz w:val="20"/>
                <w:szCs w:val="20"/>
                <w:lang w:val="af-ZA"/>
              </w:rPr>
              <w:t xml:space="preserve"> (</w:t>
            </w:r>
            <w:r w:rsidRPr="006C1CF8">
              <w:rPr>
                <w:rFonts w:ascii="Sylfaen" w:hAnsi="Sylfaen"/>
                <w:b/>
                <w:sz w:val="20"/>
                <w:szCs w:val="20"/>
                <w:lang w:val="ka-GE"/>
              </w:rPr>
              <w:t xml:space="preserve">6 </w:t>
            </w:r>
            <w:r w:rsidR="006A5017" w:rsidRPr="006C1CF8">
              <w:rPr>
                <w:rFonts w:ascii="Sylfaen" w:hAnsi="Sylfaen"/>
                <w:b/>
                <w:sz w:val="20"/>
                <w:szCs w:val="20"/>
                <w:lang w:val="af-ZA"/>
              </w:rPr>
              <w:t xml:space="preserve">სემესტრი) _ </w:t>
            </w:r>
            <w:r w:rsidRPr="006C1CF8">
              <w:rPr>
                <w:rFonts w:ascii="Sylfaen" w:hAnsi="Sylfaen"/>
                <w:b/>
                <w:sz w:val="20"/>
                <w:szCs w:val="20"/>
                <w:lang w:val="ka-GE"/>
              </w:rPr>
              <w:t>6</w:t>
            </w:r>
            <w:r w:rsidR="006A5017" w:rsidRPr="006C1CF8">
              <w:rPr>
                <w:rFonts w:ascii="Sylfaen" w:hAnsi="Sylfaen"/>
                <w:b/>
                <w:sz w:val="20"/>
                <w:szCs w:val="20"/>
                <w:lang w:val="af-ZA"/>
              </w:rPr>
              <w:t xml:space="preserve">0 ECTS  </w:t>
            </w:r>
            <w:r w:rsidR="006A5017" w:rsidRPr="006C1CF8">
              <w:rPr>
                <w:rFonts w:ascii="Sylfaen" w:hAnsi="Sylfaen"/>
                <w:b/>
                <w:sz w:val="20"/>
                <w:szCs w:val="20"/>
                <w:lang w:val="ka-GE"/>
              </w:rPr>
              <w:t>კრედიტი (</w:t>
            </w:r>
            <w:r w:rsidR="00BA7C82" w:rsidRPr="006C1CF8">
              <w:rPr>
                <w:rFonts w:ascii="Sylfaen" w:hAnsi="Sylfaen"/>
                <w:b/>
                <w:sz w:val="20"/>
                <w:szCs w:val="20"/>
              </w:rPr>
              <w:t>15</w:t>
            </w:r>
            <w:r w:rsidR="006A5017" w:rsidRPr="006C1CF8">
              <w:rPr>
                <w:rFonts w:ascii="Sylfaen" w:hAnsi="Sylfaen"/>
                <w:b/>
                <w:sz w:val="20"/>
                <w:szCs w:val="20"/>
              </w:rPr>
              <w:t xml:space="preserve">00 </w:t>
            </w:r>
            <w:r w:rsidR="006A5017" w:rsidRPr="006C1CF8">
              <w:rPr>
                <w:rFonts w:ascii="Sylfaen" w:hAnsi="Sylfaen"/>
                <w:b/>
                <w:sz w:val="20"/>
                <w:szCs w:val="20"/>
                <w:lang w:val="ka-GE"/>
              </w:rPr>
              <w:t xml:space="preserve"> სთ.)</w:t>
            </w:r>
          </w:p>
          <w:p w:rsidR="00761D47" w:rsidRPr="006C1CF8" w:rsidRDefault="00761D47" w:rsidP="006C1CF8">
            <w:pPr>
              <w:spacing w:after="0" w:line="240" w:lineRule="auto"/>
              <w:jc w:val="both"/>
              <w:rPr>
                <w:rFonts w:ascii="Sylfaen" w:hAnsi="Sylfaen"/>
                <w:b/>
                <w:sz w:val="20"/>
                <w:szCs w:val="20"/>
                <w:lang w:val="af-ZA"/>
              </w:rPr>
            </w:pPr>
          </w:p>
        </w:tc>
      </w:tr>
      <w:tr w:rsidR="00250B45" w:rsidRPr="006C1CF8"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6C1CF8" w:rsidRDefault="00761D47" w:rsidP="006C1CF8">
            <w:pPr>
              <w:spacing w:after="0" w:line="240" w:lineRule="auto"/>
              <w:rPr>
                <w:rFonts w:ascii="Sylfaen" w:hAnsi="Sylfaen"/>
                <w:b/>
                <w:sz w:val="20"/>
                <w:szCs w:val="20"/>
              </w:rPr>
            </w:pPr>
            <w:r w:rsidRPr="006C1CF8">
              <w:rPr>
                <w:rFonts w:ascii="Sylfaen" w:hAnsi="Sylfaen" w:cs="Sylfaen"/>
                <w:b/>
                <w:sz w:val="20"/>
                <w:szCs w:val="20"/>
              </w:rPr>
              <w:t>სწავლების</w:t>
            </w:r>
            <w:r w:rsidR="000D762D" w:rsidRPr="006C1CF8">
              <w:rPr>
                <w:rFonts w:ascii="Sylfaen" w:hAnsi="Sylfaen" w:cs="Sylfaen"/>
                <w:b/>
                <w:sz w:val="20"/>
                <w:szCs w:val="20"/>
                <w:lang w:val="ka-GE"/>
              </w:rPr>
              <w:t xml:space="preserve"> </w:t>
            </w:r>
            <w:r w:rsidRPr="006C1CF8">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6C1CF8" w:rsidRDefault="0063209C" w:rsidP="006C1CF8">
            <w:pPr>
              <w:spacing w:after="0" w:line="240" w:lineRule="auto"/>
              <w:rPr>
                <w:rFonts w:ascii="Sylfaen" w:hAnsi="Sylfaen"/>
                <w:sz w:val="20"/>
                <w:szCs w:val="20"/>
                <w:lang w:val="ka-GE"/>
              </w:rPr>
            </w:pPr>
            <w:r w:rsidRPr="006C1CF8">
              <w:rPr>
                <w:rFonts w:ascii="Sylfaen" w:hAnsi="Sylfaen" w:cs="Sylfaen"/>
                <w:sz w:val="20"/>
                <w:szCs w:val="20"/>
                <w:lang w:val="ka-GE"/>
              </w:rPr>
              <w:t xml:space="preserve">ქართული </w:t>
            </w:r>
          </w:p>
        </w:tc>
      </w:tr>
      <w:tr w:rsidR="00250B45" w:rsidRPr="006C1CF8"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6C1CF8" w:rsidRDefault="00761D47" w:rsidP="006C1CF8">
            <w:pPr>
              <w:spacing w:after="0" w:line="240" w:lineRule="auto"/>
              <w:rPr>
                <w:rFonts w:ascii="Sylfaen" w:hAnsi="Sylfaen"/>
                <w:b/>
                <w:sz w:val="20"/>
                <w:szCs w:val="20"/>
                <w:lang w:val="ka-GE"/>
              </w:rPr>
            </w:pPr>
            <w:r w:rsidRPr="006C1CF8">
              <w:rPr>
                <w:rFonts w:ascii="Sylfaen" w:hAnsi="Sylfaen" w:cs="Sylfaen"/>
                <w:b/>
                <w:sz w:val="20"/>
                <w:szCs w:val="20"/>
              </w:rPr>
              <w:t>პროგრამის</w:t>
            </w:r>
            <w:r w:rsidR="000D762D" w:rsidRPr="006C1CF8">
              <w:rPr>
                <w:rFonts w:ascii="Sylfaen" w:hAnsi="Sylfaen" w:cs="Sylfaen"/>
                <w:b/>
                <w:sz w:val="20"/>
                <w:szCs w:val="20"/>
                <w:lang w:val="ka-GE"/>
              </w:rPr>
              <w:t xml:space="preserve"> </w:t>
            </w:r>
            <w:r w:rsidRPr="006C1CF8">
              <w:rPr>
                <w:rFonts w:ascii="Sylfaen" w:hAnsi="Sylfaen" w:cs="Sylfaen"/>
                <w:b/>
                <w:sz w:val="20"/>
                <w:szCs w:val="20"/>
              </w:rPr>
              <w:t>შემუშავების</w:t>
            </w:r>
            <w:r w:rsidRPr="006C1CF8">
              <w:rPr>
                <w:rFonts w:ascii="Sylfaen" w:hAnsi="Sylfaen" w:cs="Sylfaen"/>
                <w:b/>
                <w:sz w:val="20"/>
                <w:szCs w:val="20"/>
                <w:lang w:val="ka-GE"/>
              </w:rPr>
              <w:t xml:space="preserve">ა და </w:t>
            </w:r>
            <w:r w:rsidRPr="006C1CF8">
              <w:rPr>
                <w:rFonts w:ascii="Sylfaen" w:hAnsi="Sylfaen" w:cs="Sylfaen"/>
                <w:b/>
                <w:sz w:val="20"/>
                <w:szCs w:val="20"/>
              </w:rPr>
              <w:t>განახლების</w:t>
            </w:r>
            <w:r w:rsidR="000D762D" w:rsidRPr="006C1CF8">
              <w:rPr>
                <w:rFonts w:ascii="Sylfaen" w:hAnsi="Sylfaen" w:cs="Sylfaen"/>
                <w:b/>
                <w:sz w:val="20"/>
                <w:szCs w:val="20"/>
                <w:lang w:val="ka-GE"/>
              </w:rPr>
              <w:t xml:space="preserve"> </w:t>
            </w:r>
            <w:r w:rsidRPr="006C1CF8">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6A0FEB" w:rsidRPr="006C1CF8" w:rsidRDefault="006A0FEB" w:rsidP="006C1CF8">
            <w:pPr>
              <w:spacing w:after="0" w:line="240" w:lineRule="auto"/>
              <w:outlineLvl w:val="2"/>
              <w:rPr>
                <w:rFonts w:ascii="Sylfaen" w:eastAsia="Times New Roman" w:hAnsi="Sylfaen" w:cs="Sylfaen"/>
                <w:noProof/>
                <w:sz w:val="20"/>
                <w:szCs w:val="20"/>
                <w:lang w:val="ka-GE" w:eastAsia="ru-RU"/>
              </w:rPr>
            </w:pPr>
            <w:r w:rsidRPr="006C1CF8">
              <w:rPr>
                <w:rFonts w:ascii="Sylfaen" w:eastAsia="Times New Roman" w:hAnsi="Sylfaen" w:cs="Sylfaen"/>
                <w:noProof/>
                <w:sz w:val="20"/>
                <w:szCs w:val="20"/>
                <w:lang w:val="ka-GE" w:eastAsia="ru-RU"/>
              </w:rPr>
              <w:t>პროგრამა შემუშავდა 2010-2011 წელს</w:t>
            </w:r>
          </w:p>
          <w:p w:rsidR="00761D47" w:rsidRPr="006C1CF8" w:rsidRDefault="006A0FEB" w:rsidP="006C1CF8">
            <w:pPr>
              <w:spacing w:after="0" w:line="240" w:lineRule="auto"/>
              <w:rPr>
                <w:rFonts w:ascii="Sylfaen" w:hAnsi="Sylfaen"/>
                <w:sz w:val="20"/>
                <w:szCs w:val="20"/>
                <w:lang w:val="ka-GE"/>
              </w:rPr>
            </w:pPr>
            <w:r w:rsidRPr="006C1CF8">
              <w:rPr>
                <w:rFonts w:ascii="Sylfaen" w:eastAsia="Times New Roman" w:hAnsi="Sylfaen" w:cs="Sylfaen"/>
                <w:noProof/>
                <w:sz w:val="20"/>
                <w:szCs w:val="20"/>
                <w:lang w:val="ka-GE" w:eastAsia="ru-RU"/>
              </w:rPr>
              <w:t>აკრედიტაცია გაიარა 2011 წლის 16.09. გადაწყვეტილება №19</w:t>
            </w:r>
          </w:p>
        </w:tc>
      </w:tr>
      <w:tr w:rsidR="00250B45" w:rsidRPr="006C1CF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6C1CF8" w:rsidRDefault="00761D47" w:rsidP="006C1CF8">
            <w:pPr>
              <w:spacing w:after="0" w:line="240" w:lineRule="auto"/>
              <w:rPr>
                <w:rFonts w:ascii="Sylfaen" w:hAnsi="Sylfaen"/>
                <w:sz w:val="20"/>
                <w:szCs w:val="20"/>
              </w:rPr>
            </w:pPr>
            <w:r w:rsidRPr="006C1CF8">
              <w:rPr>
                <w:rFonts w:ascii="Sylfaen" w:hAnsi="Sylfaen" w:cs="Sylfaen"/>
                <w:b/>
                <w:sz w:val="20"/>
                <w:szCs w:val="20"/>
              </w:rPr>
              <w:t>პროგრამაზე</w:t>
            </w:r>
            <w:r w:rsidR="000D762D" w:rsidRPr="006C1CF8">
              <w:rPr>
                <w:rFonts w:ascii="Sylfaen" w:hAnsi="Sylfaen" w:cs="Sylfaen"/>
                <w:b/>
                <w:sz w:val="20"/>
                <w:szCs w:val="20"/>
                <w:lang w:val="ka-GE"/>
              </w:rPr>
              <w:t xml:space="preserve"> </w:t>
            </w:r>
            <w:r w:rsidRPr="006C1CF8">
              <w:rPr>
                <w:rFonts w:ascii="Sylfaen" w:hAnsi="Sylfaen" w:cs="Sylfaen"/>
                <w:b/>
                <w:sz w:val="20"/>
                <w:szCs w:val="20"/>
              </w:rPr>
              <w:t>დაშვების</w:t>
            </w:r>
            <w:r w:rsidR="000D762D" w:rsidRPr="006C1CF8">
              <w:rPr>
                <w:rFonts w:ascii="Sylfaen" w:hAnsi="Sylfaen" w:cs="Sylfaen"/>
                <w:b/>
                <w:sz w:val="20"/>
                <w:szCs w:val="20"/>
                <w:lang w:val="ka-GE"/>
              </w:rPr>
              <w:t xml:space="preserve"> </w:t>
            </w:r>
            <w:r w:rsidRPr="006C1CF8">
              <w:rPr>
                <w:rFonts w:ascii="Sylfaen" w:hAnsi="Sylfaen" w:cs="Sylfaen"/>
                <w:b/>
                <w:sz w:val="20"/>
                <w:szCs w:val="20"/>
              </w:rPr>
              <w:t>წინაპირობები</w:t>
            </w:r>
            <w:r w:rsidRPr="006C1CF8">
              <w:rPr>
                <w:rFonts w:ascii="Sylfaen" w:hAnsi="Sylfaen"/>
                <w:b/>
                <w:sz w:val="20"/>
                <w:szCs w:val="20"/>
              </w:rPr>
              <w:t xml:space="preserve"> (</w:t>
            </w:r>
            <w:r w:rsidRPr="006C1CF8">
              <w:rPr>
                <w:rFonts w:ascii="Sylfaen" w:hAnsi="Sylfaen" w:cs="Sylfaen"/>
                <w:b/>
                <w:sz w:val="20"/>
                <w:szCs w:val="20"/>
              </w:rPr>
              <w:t>მოთხოვნები</w:t>
            </w:r>
            <w:r w:rsidRPr="006C1CF8">
              <w:rPr>
                <w:rFonts w:ascii="Sylfaen" w:hAnsi="Sylfaen"/>
                <w:b/>
                <w:sz w:val="20"/>
                <w:szCs w:val="20"/>
              </w:rPr>
              <w:t>)</w:t>
            </w:r>
          </w:p>
        </w:tc>
      </w:tr>
      <w:tr w:rsidR="00250B45" w:rsidRPr="006C1CF8" w:rsidTr="009D7832">
        <w:tc>
          <w:tcPr>
            <w:tcW w:w="11307" w:type="dxa"/>
            <w:gridSpan w:val="4"/>
            <w:tcBorders>
              <w:top w:val="single" w:sz="18" w:space="0" w:color="auto"/>
              <w:left w:val="single" w:sz="18" w:space="0" w:color="auto"/>
              <w:right w:val="single" w:sz="18" w:space="0" w:color="auto"/>
            </w:tcBorders>
          </w:tcPr>
          <w:p w:rsidR="00C307BD" w:rsidRPr="006C1CF8" w:rsidRDefault="00BA7C82" w:rsidP="006C1CF8">
            <w:pPr>
              <w:spacing w:after="0" w:line="240" w:lineRule="auto"/>
              <w:ind w:firstLine="360"/>
              <w:jc w:val="both"/>
              <w:rPr>
                <w:rFonts w:ascii="Sylfaen" w:hAnsi="Sylfaen" w:cs="Sylfaen"/>
                <w:sz w:val="20"/>
                <w:szCs w:val="20"/>
                <w:lang w:val="ka-GE"/>
              </w:rPr>
            </w:pPr>
            <w:r w:rsidRPr="006C1CF8">
              <w:rPr>
                <w:rFonts w:ascii="Sylfaen" w:hAnsi="Sylfaen" w:cs="Sylfaen"/>
                <w:sz w:val="20"/>
                <w:szCs w:val="20"/>
                <w:lang w:val="af-ZA"/>
              </w:rPr>
              <w:t>აღნიშნული დამატებითი სპეციალობის არჩევა შეუძლიათ აკაკი წერეთლის სახელმწიფო უნივერსიტეტის მესამე სემესტრის სტუდენტებს, თავისუფალი არჩევანის საფუძველზე.</w:t>
            </w:r>
          </w:p>
        </w:tc>
      </w:tr>
      <w:tr w:rsidR="00250B45" w:rsidRPr="006C1CF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6C1CF8" w:rsidRDefault="00761D47" w:rsidP="006C1CF8">
            <w:pPr>
              <w:spacing w:after="0" w:line="240" w:lineRule="auto"/>
              <w:rPr>
                <w:rFonts w:ascii="Sylfaen" w:hAnsi="Sylfaen"/>
                <w:sz w:val="20"/>
                <w:szCs w:val="20"/>
                <w:lang w:val="ka-GE"/>
              </w:rPr>
            </w:pPr>
            <w:r w:rsidRPr="006C1CF8">
              <w:rPr>
                <w:rFonts w:ascii="Sylfaen" w:hAnsi="Sylfaen"/>
                <w:b/>
                <w:sz w:val="20"/>
                <w:szCs w:val="20"/>
                <w:lang w:val="ka-GE"/>
              </w:rPr>
              <w:t>პროგრამის</w:t>
            </w:r>
            <w:r w:rsidR="000D762D" w:rsidRPr="006C1CF8">
              <w:rPr>
                <w:rFonts w:ascii="Sylfaen" w:hAnsi="Sylfaen"/>
                <w:b/>
                <w:sz w:val="20"/>
                <w:szCs w:val="20"/>
                <w:lang w:val="ka-GE"/>
              </w:rPr>
              <w:t xml:space="preserve"> </w:t>
            </w:r>
            <w:r w:rsidRPr="006C1CF8">
              <w:rPr>
                <w:rFonts w:ascii="Sylfaen" w:hAnsi="Sylfaen"/>
                <w:b/>
                <w:sz w:val="20"/>
                <w:szCs w:val="20"/>
                <w:lang w:val="ka-GE"/>
              </w:rPr>
              <w:t>მიზნები</w:t>
            </w:r>
          </w:p>
        </w:tc>
      </w:tr>
      <w:tr w:rsidR="00250B45" w:rsidRPr="006C1CF8" w:rsidTr="00761D47">
        <w:tc>
          <w:tcPr>
            <w:tcW w:w="11307" w:type="dxa"/>
            <w:gridSpan w:val="4"/>
            <w:tcBorders>
              <w:top w:val="single" w:sz="18" w:space="0" w:color="auto"/>
              <w:left w:val="single" w:sz="18" w:space="0" w:color="auto"/>
              <w:bottom w:val="single" w:sz="18" w:space="0" w:color="auto"/>
              <w:right w:val="single" w:sz="18" w:space="0" w:color="auto"/>
            </w:tcBorders>
          </w:tcPr>
          <w:p w:rsidR="00C307BD" w:rsidRPr="006C1CF8" w:rsidRDefault="00BA7C82" w:rsidP="006C1CF8">
            <w:pPr>
              <w:tabs>
                <w:tab w:val="left" w:pos="50"/>
                <w:tab w:val="center" w:pos="4889"/>
              </w:tabs>
              <w:spacing w:after="0" w:line="240" w:lineRule="auto"/>
              <w:ind w:firstLine="360"/>
              <w:jc w:val="both"/>
              <w:rPr>
                <w:rFonts w:ascii="Sylfaen" w:hAnsi="Sylfaen" w:cs="Sylfaen"/>
                <w:sz w:val="20"/>
                <w:szCs w:val="20"/>
              </w:rPr>
            </w:pPr>
            <w:proofErr w:type="gramStart"/>
            <w:r w:rsidRPr="006C1CF8">
              <w:rPr>
                <w:rFonts w:ascii="Sylfaen" w:hAnsi="Sylfaen" w:cs="Sylfaen"/>
                <w:sz w:val="20"/>
                <w:szCs w:val="20"/>
              </w:rPr>
              <w:t>პროგრამის</w:t>
            </w:r>
            <w:proofErr w:type="gramEnd"/>
            <w:r w:rsidRPr="006C1CF8">
              <w:rPr>
                <w:rFonts w:ascii="Sylfaen" w:hAnsi="Sylfaen" w:cs="Sylfaen"/>
                <w:sz w:val="20"/>
                <w:szCs w:val="20"/>
              </w:rPr>
              <w:t xml:space="preserve"> მიზანია სპეციალისტების მომზადება, რომელთაც გათავისებული ექნებათ ადამიანის საცხოვრებელი გარემოს გამწვანება–გალამაზების მნიშვნელობა კომფორტული სასიცოცხლო პირობების შექმნაში, ეკოლოგიური წონასწორობის შენარჩუნებაში. მათ შეეძლებათ ღია სივრცეების გარკვეული მონაკვეთების, მცირე ზომის ობიექტების (სკვერები, ბაღები, საკარმიდამო ნაკვეთები და სხვა) გამწვანებისა და რეკონსტრუქციის პროექტების შექმნა </w:t>
            </w:r>
            <w:r w:rsidRPr="006C1CF8">
              <w:rPr>
                <w:rFonts w:ascii="Sylfaen" w:hAnsi="Sylfaen" w:cs="Sylfaen"/>
                <w:sz w:val="20"/>
                <w:szCs w:val="20"/>
                <w:lang w:val="af-ZA"/>
              </w:rPr>
              <w:t>და მათი რეალური განხორციელება</w:t>
            </w:r>
            <w:r w:rsidRPr="006C1CF8">
              <w:rPr>
                <w:rFonts w:ascii="Sylfaen" w:hAnsi="Sylfaen" w:cs="Sylfaen"/>
                <w:sz w:val="20"/>
                <w:szCs w:val="20"/>
              </w:rPr>
              <w:t xml:space="preserve"> არსებული პირობების, მხატვრულ–ესტეტიკური მოთხოვნების და საპროექტო მოცემულობის გათვალისწინებით; ობიექტების შემდგომი მოვლა და ექსპლუატაცია; თაიგულებისა და კომპოზიციების შექმნა; ინტერიერების და თემატური ექსპოზიციების ფლორისტული გაფორმება.</w:t>
            </w:r>
          </w:p>
        </w:tc>
      </w:tr>
      <w:tr w:rsidR="00250B45" w:rsidRPr="006C1CF8"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6C1CF8" w:rsidRDefault="00761D47" w:rsidP="006C1CF8">
            <w:pPr>
              <w:spacing w:after="0" w:line="240" w:lineRule="auto"/>
              <w:rPr>
                <w:rFonts w:ascii="Sylfaen" w:hAnsi="Sylfaen"/>
                <w:b/>
                <w:bCs/>
                <w:sz w:val="20"/>
                <w:szCs w:val="20"/>
              </w:rPr>
            </w:pPr>
            <w:r w:rsidRPr="006C1CF8">
              <w:rPr>
                <w:rFonts w:ascii="Sylfaen" w:hAnsi="Sylfaen" w:cs="Sylfaen"/>
                <w:b/>
                <w:bCs/>
                <w:sz w:val="20"/>
                <w:szCs w:val="20"/>
                <w:lang w:val="ka-GE"/>
              </w:rPr>
              <w:t>სწავლის</w:t>
            </w:r>
            <w:r w:rsidR="000D762D" w:rsidRPr="006C1CF8">
              <w:rPr>
                <w:rFonts w:ascii="Sylfaen" w:hAnsi="Sylfaen" w:cs="Sylfaen"/>
                <w:b/>
                <w:bCs/>
                <w:sz w:val="20"/>
                <w:szCs w:val="20"/>
                <w:lang w:val="ka-GE"/>
              </w:rPr>
              <w:t xml:space="preserve"> </w:t>
            </w:r>
            <w:r w:rsidRPr="006C1CF8">
              <w:rPr>
                <w:rFonts w:ascii="Sylfaen" w:hAnsi="Sylfaen" w:cs="Sylfaen"/>
                <w:b/>
                <w:bCs/>
                <w:sz w:val="20"/>
                <w:szCs w:val="20"/>
                <w:lang w:val="ka-GE"/>
              </w:rPr>
              <w:t>შედეგები</w:t>
            </w:r>
            <w:r w:rsidRPr="006C1CF8">
              <w:rPr>
                <w:rFonts w:ascii="Sylfaen" w:hAnsi="Sylfaen"/>
                <w:b/>
                <w:bCs/>
                <w:sz w:val="20"/>
                <w:szCs w:val="20"/>
                <w:lang w:val="ka-GE"/>
              </w:rPr>
              <w:t xml:space="preserve">  ( </w:t>
            </w:r>
            <w:r w:rsidRPr="006C1CF8">
              <w:rPr>
                <w:rFonts w:ascii="Sylfaen" w:hAnsi="Sylfaen" w:cs="Sylfaen"/>
                <w:b/>
                <w:bCs/>
                <w:sz w:val="20"/>
                <w:szCs w:val="20"/>
                <w:lang w:val="ka-GE"/>
              </w:rPr>
              <w:t>ზოგადი</w:t>
            </w:r>
            <w:r w:rsidR="000D762D" w:rsidRPr="006C1CF8">
              <w:rPr>
                <w:rFonts w:ascii="Sylfaen" w:hAnsi="Sylfaen" w:cs="Sylfaen"/>
                <w:b/>
                <w:bCs/>
                <w:sz w:val="20"/>
                <w:szCs w:val="20"/>
                <w:lang w:val="ka-GE"/>
              </w:rPr>
              <w:t xml:space="preserve"> </w:t>
            </w:r>
            <w:r w:rsidRPr="006C1CF8">
              <w:rPr>
                <w:rFonts w:ascii="Sylfaen" w:hAnsi="Sylfaen" w:cs="Sylfaen"/>
                <w:b/>
                <w:bCs/>
                <w:sz w:val="20"/>
                <w:szCs w:val="20"/>
                <w:lang w:val="ka-GE"/>
              </w:rPr>
              <w:t>და</w:t>
            </w:r>
            <w:r w:rsidR="000D762D" w:rsidRPr="006C1CF8">
              <w:rPr>
                <w:rFonts w:ascii="Sylfaen" w:hAnsi="Sylfaen" w:cs="Sylfaen"/>
                <w:b/>
                <w:bCs/>
                <w:sz w:val="20"/>
                <w:szCs w:val="20"/>
                <w:lang w:val="ka-GE"/>
              </w:rPr>
              <w:t xml:space="preserve"> </w:t>
            </w:r>
            <w:r w:rsidRPr="006C1CF8">
              <w:rPr>
                <w:rFonts w:ascii="Sylfaen" w:hAnsi="Sylfaen" w:cs="Sylfaen"/>
                <w:b/>
                <w:bCs/>
                <w:sz w:val="20"/>
                <w:szCs w:val="20"/>
                <w:lang w:val="ka-GE"/>
              </w:rPr>
              <w:t>დარგობრივი</w:t>
            </w:r>
            <w:r w:rsidR="000D762D" w:rsidRPr="006C1CF8">
              <w:rPr>
                <w:rFonts w:ascii="Sylfaen" w:hAnsi="Sylfaen" w:cs="Sylfaen"/>
                <w:b/>
                <w:bCs/>
                <w:sz w:val="20"/>
                <w:szCs w:val="20"/>
                <w:lang w:val="ka-GE"/>
              </w:rPr>
              <w:t xml:space="preserve"> </w:t>
            </w:r>
            <w:r w:rsidRPr="006C1CF8">
              <w:rPr>
                <w:rFonts w:ascii="Sylfaen" w:hAnsi="Sylfaen" w:cs="Sylfaen"/>
                <w:b/>
                <w:bCs/>
                <w:sz w:val="20"/>
                <w:szCs w:val="20"/>
                <w:lang w:val="ka-GE"/>
              </w:rPr>
              <w:t>კომპეტენციები</w:t>
            </w:r>
            <w:r w:rsidRPr="006C1CF8">
              <w:rPr>
                <w:rFonts w:ascii="Sylfaen" w:hAnsi="Sylfaen"/>
                <w:b/>
                <w:bCs/>
                <w:sz w:val="20"/>
                <w:szCs w:val="20"/>
                <w:lang w:val="ka-GE"/>
              </w:rPr>
              <w:t>)</w:t>
            </w:r>
          </w:p>
          <w:p w:rsidR="0063209C" w:rsidRPr="006C1CF8" w:rsidRDefault="0063209C" w:rsidP="006C1CF8">
            <w:pPr>
              <w:spacing w:after="0" w:line="240" w:lineRule="auto"/>
              <w:rPr>
                <w:rFonts w:ascii="Sylfaen" w:hAnsi="Sylfaen"/>
                <w:sz w:val="20"/>
                <w:szCs w:val="20"/>
              </w:rPr>
            </w:pPr>
          </w:p>
        </w:tc>
      </w:tr>
      <w:tr w:rsidR="00250B45" w:rsidRPr="006C1CF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6C1CF8" w:rsidRDefault="00C307BD" w:rsidP="006C1CF8">
            <w:pPr>
              <w:spacing w:after="0" w:line="240" w:lineRule="auto"/>
              <w:rPr>
                <w:rFonts w:ascii="Sylfaen" w:hAnsi="Sylfaen" w:cs="Sylfaen"/>
                <w:b/>
                <w:bCs/>
                <w:sz w:val="20"/>
                <w:szCs w:val="20"/>
                <w:lang w:val="ka-GE"/>
              </w:rPr>
            </w:pPr>
            <w:r w:rsidRPr="006C1CF8">
              <w:rPr>
                <w:rFonts w:ascii="Sylfaen" w:hAnsi="Sylfaen" w:cs="Sylfaen"/>
                <w:b/>
                <w:bCs/>
                <w:sz w:val="20"/>
                <w:szCs w:val="20"/>
                <w:lang w:val="ka-GE"/>
              </w:rPr>
              <w:t>ცოდნა და გაცნობიერება</w:t>
            </w:r>
          </w:p>
          <w:p w:rsidR="00C307BD" w:rsidRPr="006C1CF8" w:rsidRDefault="00C307BD" w:rsidP="006C1CF8">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BA7C82" w:rsidRPr="006C1CF8" w:rsidRDefault="00BA7C82" w:rsidP="006C1CF8">
            <w:pPr>
              <w:autoSpaceDE w:val="0"/>
              <w:autoSpaceDN w:val="0"/>
              <w:adjustRightInd w:val="0"/>
              <w:spacing w:after="0" w:line="240" w:lineRule="auto"/>
              <w:jc w:val="both"/>
              <w:rPr>
                <w:rFonts w:ascii="Sylfaen" w:hAnsi="Sylfaen" w:cs="Sylfaen"/>
                <w:sz w:val="20"/>
                <w:szCs w:val="20"/>
                <w:lang w:val="af-ZA"/>
              </w:rPr>
            </w:pPr>
            <w:r w:rsidRPr="006C1CF8">
              <w:rPr>
                <w:rFonts w:ascii="Sylfaen" w:hAnsi="Sylfaen" w:cs="Sylfaen"/>
                <w:sz w:val="20"/>
                <w:szCs w:val="20"/>
                <w:lang w:val="af-ZA"/>
              </w:rPr>
              <w:t>კურსდამთავრებულებმა იციან:</w:t>
            </w:r>
          </w:p>
          <w:p w:rsidR="00BA7C82" w:rsidRPr="006C1CF8" w:rsidRDefault="00BA7C82" w:rsidP="006C1CF8">
            <w:pPr>
              <w:numPr>
                <w:ilvl w:val="0"/>
                <w:numId w:val="1"/>
              </w:numPr>
              <w:tabs>
                <w:tab w:val="clear" w:pos="722"/>
                <w:tab w:val="num" w:pos="563"/>
              </w:tabs>
              <w:spacing w:after="0" w:line="240" w:lineRule="auto"/>
              <w:ind w:left="2" w:firstLine="360"/>
              <w:jc w:val="both"/>
              <w:rPr>
                <w:rFonts w:ascii="Sylfaen" w:hAnsi="Sylfaen" w:cs="Sylfaen"/>
                <w:sz w:val="20"/>
                <w:szCs w:val="20"/>
                <w:lang w:val="af-ZA"/>
              </w:rPr>
            </w:pPr>
            <w:r w:rsidRPr="006C1CF8">
              <w:rPr>
                <w:rFonts w:ascii="Sylfaen" w:hAnsi="Sylfaen" w:cs="Sylfaen"/>
                <w:sz w:val="20"/>
                <w:szCs w:val="20"/>
                <w:lang w:val="af-ZA"/>
              </w:rPr>
              <w:t xml:space="preserve"> საქართველოს ბაღ-პარკებში ფართოდ გავრცელებული დეკორაციული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მხატვრული ღირებულება, აგროტექნიკა, გამოყენების ფორმები; აცნობიერებენ მწვანე საფარის შენარჩუნების, ტერიტორიების გამწვანება–კეთილმოწყობის მნიშვნელობას ადამიანისათვის კომფორტული და ჯანმრთელი გარემოს შექმნაში;</w:t>
            </w:r>
          </w:p>
          <w:p w:rsidR="00BA7C82" w:rsidRPr="006C1CF8" w:rsidRDefault="00BA7C82" w:rsidP="006C1CF8">
            <w:pPr>
              <w:numPr>
                <w:ilvl w:val="0"/>
                <w:numId w:val="1"/>
              </w:numPr>
              <w:tabs>
                <w:tab w:val="clear" w:pos="722"/>
                <w:tab w:val="num" w:pos="563"/>
              </w:tabs>
              <w:spacing w:after="0" w:line="240" w:lineRule="auto"/>
              <w:ind w:left="2" w:firstLine="360"/>
              <w:jc w:val="both"/>
              <w:rPr>
                <w:rFonts w:ascii="Sylfaen" w:hAnsi="Sylfaen" w:cs="Sylfaen"/>
                <w:sz w:val="20"/>
                <w:szCs w:val="20"/>
                <w:lang w:val="af-ZA"/>
              </w:rPr>
            </w:pPr>
            <w:r w:rsidRPr="006C1CF8">
              <w:rPr>
                <w:rFonts w:ascii="Sylfaen" w:hAnsi="Sylfaen" w:cs="Sylfaen"/>
                <w:sz w:val="20"/>
                <w:szCs w:val="20"/>
                <w:lang w:val="af-ZA"/>
              </w:rPr>
              <w:t>სხვადასხვა დანიშნულების ინტერიერების, თემატური ექსპოზიციების ფლორისტული გაფორმების ზოგადი წესები და მეთოდები;</w:t>
            </w:r>
          </w:p>
          <w:p w:rsidR="00BA7C82" w:rsidRPr="006C1CF8" w:rsidRDefault="00BA7C82" w:rsidP="006C1CF8">
            <w:pPr>
              <w:numPr>
                <w:ilvl w:val="0"/>
                <w:numId w:val="1"/>
              </w:numPr>
              <w:tabs>
                <w:tab w:val="clear" w:pos="722"/>
                <w:tab w:val="num" w:pos="563"/>
              </w:tabs>
              <w:spacing w:after="0" w:line="240" w:lineRule="auto"/>
              <w:ind w:left="2" w:firstLine="360"/>
              <w:jc w:val="both"/>
              <w:rPr>
                <w:rFonts w:ascii="Sylfaen" w:hAnsi="Sylfaen" w:cs="Sylfaen"/>
                <w:sz w:val="20"/>
                <w:szCs w:val="20"/>
                <w:lang w:val="af-ZA"/>
              </w:rPr>
            </w:pPr>
            <w:r w:rsidRPr="006C1CF8">
              <w:rPr>
                <w:rFonts w:ascii="Sylfaen" w:hAnsi="Sylfaen" w:cs="Sylfaen"/>
                <w:sz w:val="20"/>
                <w:szCs w:val="20"/>
                <w:lang w:val="af-ZA"/>
              </w:rPr>
              <w:t xml:space="preserve">ლანდშაფტური არქიტექტურისა და ხელოვნების ისტორიული მემკვიდრეობის ძირითადი ეტაპები, თავისებურებები, თანამედროვე ტენდენციები; ლანდშაფტების </w:t>
            </w:r>
            <w:r w:rsidRPr="006C1CF8">
              <w:rPr>
                <w:rFonts w:ascii="Sylfaen" w:hAnsi="Sylfaen" w:cs="Sylfaen"/>
                <w:sz w:val="20"/>
                <w:szCs w:val="20"/>
                <w:lang w:val="af-ZA"/>
              </w:rPr>
              <w:lastRenderedPageBreak/>
              <w:t>დაგეგმარებისა და პროექტირების  ზოგადი წესები და მეთოდები; გამწვანების ობიექტების გაშენებისა და ექსპლუატაციის წესები;</w:t>
            </w:r>
          </w:p>
          <w:p w:rsidR="00EF4482" w:rsidRPr="006C1CF8" w:rsidRDefault="00BA7C82" w:rsidP="006C1CF8">
            <w:pPr>
              <w:numPr>
                <w:ilvl w:val="0"/>
                <w:numId w:val="1"/>
              </w:numPr>
              <w:tabs>
                <w:tab w:val="clear" w:pos="722"/>
                <w:tab w:val="num" w:pos="563"/>
              </w:tabs>
              <w:spacing w:after="0" w:line="240" w:lineRule="auto"/>
              <w:ind w:left="2" w:firstLine="360"/>
              <w:jc w:val="both"/>
              <w:rPr>
                <w:rFonts w:ascii="Sylfaen" w:hAnsi="Sylfaen" w:cs="Sylfaen"/>
                <w:sz w:val="20"/>
                <w:szCs w:val="20"/>
                <w:lang w:val="af-ZA"/>
              </w:rPr>
            </w:pPr>
            <w:r w:rsidRPr="006C1CF8">
              <w:rPr>
                <w:rFonts w:ascii="Sylfaen" w:hAnsi="Sylfaen" w:cs="Sylfaen"/>
                <w:sz w:val="20"/>
                <w:szCs w:val="20"/>
                <w:lang w:val="af-ZA"/>
              </w:rPr>
              <w:t>მცენარეების თესლით და ვეგეტატიურად გამრავლების წესები; სანერგეში მათი მოვლა-მოყვანის, ფორმირების ტექნოლოგიები;  გამწვანების ობიექტებზე მცენარეების მიმდინარე მოვლის მეთოდები;</w:t>
            </w:r>
          </w:p>
        </w:tc>
      </w:tr>
      <w:tr w:rsidR="00250B45" w:rsidRPr="006C1CF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6C1CF8" w:rsidRDefault="00C307BD" w:rsidP="006C1CF8">
            <w:pPr>
              <w:spacing w:after="0" w:line="240" w:lineRule="auto"/>
              <w:rPr>
                <w:rFonts w:ascii="Sylfaen" w:hAnsi="Sylfaen" w:cs="Sylfaen"/>
                <w:b/>
                <w:bCs/>
                <w:sz w:val="20"/>
                <w:szCs w:val="20"/>
                <w:lang w:val="ka-GE"/>
              </w:rPr>
            </w:pPr>
            <w:r w:rsidRPr="006C1CF8">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BA7C82" w:rsidRPr="006C1CF8" w:rsidRDefault="00BA7C82" w:rsidP="006C1CF8">
            <w:pPr>
              <w:autoSpaceDE w:val="0"/>
              <w:autoSpaceDN w:val="0"/>
              <w:adjustRightInd w:val="0"/>
              <w:spacing w:after="0" w:line="240" w:lineRule="auto"/>
              <w:jc w:val="both"/>
              <w:rPr>
                <w:rFonts w:ascii="Sylfaen" w:hAnsi="Sylfaen" w:cs="Sylfaen"/>
                <w:sz w:val="20"/>
                <w:szCs w:val="20"/>
                <w:lang w:val="af-ZA"/>
              </w:rPr>
            </w:pPr>
            <w:r w:rsidRPr="006C1CF8">
              <w:rPr>
                <w:rFonts w:ascii="Sylfaen" w:hAnsi="Sylfaen" w:cs="Sylfaen"/>
                <w:sz w:val="20"/>
                <w:szCs w:val="20"/>
                <w:lang w:val="af-ZA"/>
              </w:rPr>
              <w:t>კურსდამთავრებულებს შეეძლებათ:</w:t>
            </w:r>
          </w:p>
          <w:p w:rsidR="00BA7C82" w:rsidRPr="006C1CF8" w:rsidRDefault="00BA7C82" w:rsidP="006C1CF8">
            <w:pPr>
              <w:numPr>
                <w:ilvl w:val="0"/>
                <w:numId w:val="2"/>
              </w:numPr>
              <w:tabs>
                <w:tab w:val="num" w:pos="563"/>
              </w:tabs>
              <w:spacing w:after="0" w:line="240" w:lineRule="auto"/>
              <w:ind w:left="0" w:firstLine="360"/>
              <w:jc w:val="both"/>
              <w:rPr>
                <w:rFonts w:ascii="Sylfaen" w:hAnsi="Sylfaen" w:cs="Sylfaen"/>
                <w:sz w:val="20"/>
                <w:szCs w:val="20"/>
              </w:rPr>
            </w:pPr>
            <w:r w:rsidRPr="006C1CF8">
              <w:rPr>
                <w:rFonts w:ascii="Sylfaen" w:hAnsi="Sylfaen" w:cs="Sylfaen"/>
                <w:sz w:val="20"/>
                <w:szCs w:val="20"/>
              </w:rPr>
              <w:t>საქართველოში ფართოდ გავრცელებული დეკორაციული მერქნიანი და ბალახოვანი მცენარეების ძირითადი სახეობების და ჯიშების ცნობა, მათი მდგომარეობის შეფასება, საპროექტო ტერიტორიებზე მცენარეული საფარის ინვენტარიზაციის ჩატარება;</w:t>
            </w:r>
          </w:p>
          <w:p w:rsidR="00BA7C82" w:rsidRPr="006C1CF8" w:rsidRDefault="00BA7C82" w:rsidP="006C1CF8">
            <w:pPr>
              <w:numPr>
                <w:ilvl w:val="0"/>
                <w:numId w:val="2"/>
              </w:numPr>
              <w:tabs>
                <w:tab w:val="num" w:pos="563"/>
              </w:tabs>
              <w:spacing w:after="0" w:line="240" w:lineRule="auto"/>
              <w:ind w:left="0" w:firstLine="360"/>
              <w:jc w:val="both"/>
              <w:rPr>
                <w:rFonts w:ascii="Sylfaen" w:hAnsi="Sylfaen" w:cs="Sylfaen"/>
                <w:sz w:val="20"/>
                <w:szCs w:val="20"/>
              </w:rPr>
            </w:pPr>
            <w:r w:rsidRPr="006C1CF8">
              <w:rPr>
                <w:rFonts w:ascii="Sylfaen" w:hAnsi="Sylfaen" w:cs="Sylfaen"/>
                <w:sz w:val="20"/>
                <w:szCs w:val="20"/>
              </w:rPr>
              <w:t>მცენარეებისათვის ოპტიმალური სასიცოცხლო პირობების შექმნა, მათი ბიოლოგიური თავისებურებების გათვალისწინებით (მიწის დამუშავება, მცენარეების გამოკვებვა და მორწყვა, დაავადებებისაგან დაცვა), მცენარეების სარგავი მასალის მიღება, მათი სწორად ამოღება და მუდმივ ადგილზე დარგვა;</w:t>
            </w:r>
          </w:p>
          <w:p w:rsidR="00BA7C82" w:rsidRPr="006C1CF8" w:rsidRDefault="00BA7C82" w:rsidP="006C1CF8">
            <w:pPr>
              <w:numPr>
                <w:ilvl w:val="0"/>
                <w:numId w:val="2"/>
              </w:numPr>
              <w:tabs>
                <w:tab w:val="num" w:pos="563"/>
              </w:tabs>
              <w:spacing w:after="0" w:line="240" w:lineRule="auto"/>
              <w:ind w:left="0" w:firstLine="360"/>
              <w:jc w:val="both"/>
              <w:rPr>
                <w:rFonts w:ascii="Sylfaen" w:hAnsi="Sylfaen" w:cs="Sylfaen"/>
                <w:sz w:val="20"/>
                <w:szCs w:val="20"/>
              </w:rPr>
            </w:pPr>
            <w:r w:rsidRPr="006C1CF8">
              <w:rPr>
                <w:rFonts w:ascii="Sylfaen" w:hAnsi="Sylfaen" w:cs="Sylfaen"/>
                <w:sz w:val="20"/>
                <w:szCs w:val="20"/>
              </w:rPr>
              <w:t xml:space="preserve">სხვადასხვა დანიშნულებისა და სტილის თაიგულებისა და კომპოზიციების შექმნა, ინტერიერების და თემატური ექსპოზიციების გაფორმების პროცესში მათი სწორი გამოყენება, </w:t>
            </w:r>
          </w:p>
          <w:p w:rsidR="00BA7C82" w:rsidRPr="006C1CF8" w:rsidRDefault="00BA7C82" w:rsidP="006C1CF8">
            <w:pPr>
              <w:numPr>
                <w:ilvl w:val="0"/>
                <w:numId w:val="2"/>
              </w:numPr>
              <w:tabs>
                <w:tab w:val="num" w:pos="563"/>
              </w:tabs>
              <w:spacing w:after="0" w:line="240" w:lineRule="auto"/>
              <w:ind w:left="0" w:firstLine="360"/>
              <w:jc w:val="both"/>
              <w:rPr>
                <w:rFonts w:ascii="Sylfaen" w:hAnsi="Sylfaen" w:cs="Sylfaen"/>
                <w:sz w:val="20"/>
                <w:szCs w:val="20"/>
              </w:rPr>
            </w:pPr>
            <w:r w:rsidRPr="006C1CF8">
              <w:rPr>
                <w:rFonts w:ascii="Sylfaen" w:hAnsi="Sylfaen" w:cs="Sylfaen"/>
                <w:sz w:val="20"/>
                <w:szCs w:val="20"/>
              </w:rPr>
              <w:t>სხვადასხვა სახისა და დანიშნულების მცირე ზომის ობიექტების ტერიტორიების არსებული მდგომარეობის და რეკონსტრუქციის პროექტების შექმნა, ჩანაფიქრის რეალიზება გრაფიკულად და შესაბამისი კომპიუტერული პროგრამის მეშვეობით, მნიშვნელოვანი კუთხეების ესკიზური ნახატების შესრულება, გამწვანების პროექტების სახარჯთაღრიცხვო ღირებულების გაანგარიშება;</w:t>
            </w:r>
          </w:p>
          <w:p w:rsidR="00BA7C82" w:rsidRPr="006C1CF8" w:rsidRDefault="00BA7C82" w:rsidP="006C1CF8">
            <w:pPr>
              <w:numPr>
                <w:ilvl w:val="0"/>
                <w:numId w:val="2"/>
              </w:numPr>
              <w:tabs>
                <w:tab w:val="num" w:pos="0"/>
              </w:tabs>
              <w:spacing w:after="0" w:line="240" w:lineRule="auto"/>
              <w:ind w:left="0" w:firstLine="360"/>
              <w:jc w:val="both"/>
              <w:rPr>
                <w:rFonts w:ascii="Sylfaen" w:hAnsi="Sylfaen"/>
                <w:sz w:val="20"/>
                <w:szCs w:val="20"/>
                <w:lang w:val="af-ZA"/>
              </w:rPr>
            </w:pPr>
            <w:r w:rsidRPr="006C1CF8">
              <w:rPr>
                <w:rFonts w:ascii="Sylfaen" w:hAnsi="Sylfaen" w:cs="Sylfaen"/>
                <w:sz w:val="20"/>
                <w:szCs w:val="20"/>
              </w:rPr>
              <w:t xml:space="preserve"> </w:t>
            </w:r>
            <w:proofErr w:type="gramStart"/>
            <w:r w:rsidRPr="006C1CF8">
              <w:rPr>
                <w:rFonts w:ascii="Sylfaen" w:hAnsi="Sylfaen" w:cs="Sylfaen"/>
                <w:sz w:val="20"/>
                <w:szCs w:val="20"/>
              </w:rPr>
              <w:t>მუშა</w:t>
            </w:r>
            <w:proofErr w:type="gramEnd"/>
            <w:r w:rsidRPr="006C1CF8">
              <w:rPr>
                <w:rFonts w:ascii="Sylfaen" w:hAnsi="Sylfaen" w:cs="Sylfaen"/>
                <w:sz w:val="20"/>
                <w:szCs w:val="20"/>
              </w:rPr>
              <w:t xml:space="preserve"> ნახაზების მეშვეობით პროექტის რეალური განხორციელება.</w:t>
            </w:r>
          </w:p>
          <w:p w:rsidR="00C307BD" w:rsidRPr="006C1CF8" w:rsidRDefault="00C307BD" w:rsidP="006C1CF8">
            <w:pPr>
              <w:pStyle w:val="ListParagraph"/>
              <w:spacing w:after="0" w:line="240" w:lineRule="auto"/>
              <w:ind w:left="429"/>
              <w:jc w:val="both"/>
              <w:rPr>
                <w:rFonts w:ascii="Sylfaen" w:hAnsi="Sylfaen" w:cs="Sylfaen"/>
                <w:sz w:val="20"/>
                <w:szCs w:val="20"/>
                <w:lang w:val="ka-GE"/>
              </w:rPr>
            </w:pPr>
          </w:p>
        </w:tc>
      </w:tr>
      <w:tr w:rsidR="00250B45" w:rsidRPr="006C1CF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6C1CF8" w:rsidRDefault="00C307BD" w:rsidP="006C1CF8">
            <w:pPr>
              <w:spacing w:after="0" w:line="240" w:lineRule="auto"/>
              <w:rPr>
                <w:rFonts w:ascii="Sylfaen" w:hAnsi="Sylfaen" w:cs="Sylfaen"/>
                <w:b/>
                <w:bCs/>
                <w:sz w:val="20"/>
                <w:szCs w:val="20"/>
                <w:lang w:val="ka-GE"/>
              </w:rPr>
            </w:pPr>
            <w:r w:rsidRPr="006C1CF8">
              <w:rPr>
                <w:rFonts w:ascii="Sylfaen" w:hAnsi="Sylfaen" w:cs="Sylfaen"/>
                <w:b/>
                <w:bCs/>
                <w:sz w:val="20"/>
                <w:szCs w:val="20"/>
                <w:lang w:val="ka-GE"/>
              </w:rPr>
              <w:t>დასკვნის უნარი</w:t>
            </w:r>
          </w:p>
          <w:p w:rsidR="00C307BD" w:rsidRPr="006C1CF8" w:rsidRDefault="00C307BD" w:rsidP="006C1CF8">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BA7C82" w:rsidRPr="006C1CF8" w:rsidRDefault="00BA7C82" w:rsidP="006C1CF8">
            <w:pPr>
              <w:numPr>
                <w:ilvl w:val="0"/>
                <w:numId w:val="4"/>
              </w:numPr>
              <w:tabs>
                <w:tab w:val="clear" w:pos="720"/>
              </w:tabs>
              <w:spacing w:after="0" w:line="240" w:lineRule="auto"/>
              <w:ind w:left="0" w:firstLine="600"/>
              <w:jc w:val="both"/>
              <w:rPr>
                <w:rFonts w:ascii="Sylfaen" w:hAnsi="Sylfaen"/>
                <w:sz w:val="20"/>
                <w:szCs w:val="20"/>
                <w:lang w:val="af-ZA"/>
              </w:rPr>
            </w:pPr>
            <w:r w:rsidRPr="006C1CF8">
              <w:rPr>
                <w:rFonts w:ascii="Sylfaen" w:hAnsi="Sylfaen" w:cs="Sylfaen"/>
                <w:b/>
                <w:noProof/>
                <w:sz w:val="20"/>
                <w:szCs w:val="20"/>
                <w:lang w:val="it-IT"/>
              </w:rPr>
              <w:t xml:space="preserve">  </w:t>
            </w:r>
            <w:r w:rsidRPr="006C1CF8">
              <w:rPr>
                <w:rFonts w:ascii="Sylfaen" w:hAnsi="Sylfaen" w:cs="Sylfaen"/>
                <w:noProof/>
                <w:sz w:val="20"/>
                <w:szCs w:val="20"/>
                <w:lang w:val="it-IT"/>
              </w:rPr>
              <w:t xml:space="preserve">დეკორაციული მერქნიანი და ბალახოვანი მცენარეების სარგავი მასალის გამოყვანისა და მოვლის პროცესში შეუძლიათ </w:t>
            </w:r>
            <w:r w:rsidRPr="006C1CF8">
              <w:rPr>
                <w:rFonts w:ascii="Sylfaen" w:hAnsi="Sylfaen"/>
                <w:sz w:val="20"/>
                <w:szCs w:val="20"/>
                <w:lang w:val="af-ZA"/>
              </w:rPr>
              <w:t>გარემო პირობების მიმართ</w:t>
            </w:r>
            <w:r w:rsidRPr="006C1CF8">
              <w:rPr>
                <w:rFonts w:ascii="Sylfaen" w:hAnsi="Sylfaen"/>
                <w:b/>
                <w:sz w:val="20"/>
                <w:szCs w:val="20"/>
                <w:lang w:val="af-ZA"/>
              </w:rPr>
              <w:t xml:space="preserve"> </w:t>
            </w:r>
            <w:r w:rsidRPr="006C1CF8">
              <w:rPr>
                <w:rFonts w:ascii="Sylfaen" w:hAnsi="Sylfaen"/>
                <w:sz w:val="20"/>
                <w:szCs w:val="20"/>
                <w:lang w:val="af-ZA"/>
              </w:rPr>
              <w:t xml:space="preserve">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  </w:t>
            </w:r>
          </w:p>
          <w:p w:rsidR="00BA7C82" w:rsidRPr="006C1CF8" w:rsidRDefault="00BA7C82" w:rsidP="006C1CF8">
            <w:pPr>
              <w:numPr>
                <w:ilvl w:val="0"/>
                <w:numId w:val="4"/>
              </w:numPr>
              <w:tabs>
                <w:tab w:val="clear" w:pos="720"/>
              </w:tabs>
              <w:spacing w:after="0" w:line="240" w:lineRule="auto"/>
              <w:ind w:left="0" w:firstLine="600"/>
              <w:jc w:val="both"/>
              <w:rPr>
                <w:rFonts w:ascii="Sylfaen" w:hAnsi="Sylfaen"/>
                <w:sz w:val="20"/>
                <w:szCs w:val="20"/>
                <w:lang w:val="af-ZA"/>
              </w:rPr>
            </w:pPr>
            <w:r w:rsidRPr="006C1CF8">
              <w:rPr>
                <w:rFonts w:ascii="Sylfaen" w:hAnsi="Sylfaen"/>
                <w:sz w:val="20"/>
                <w:szCs w:val="20"/>
                <w:lang w:val="af-ZA"/>
              </w:rPr>
              <w:t>მე</w:t>
            </w:r>
            <w:r w:rsidRPr="006C1CF8">
              <w:rPr>
                <w:rFonts w:ascii="Sylfaen" w:hAnsi="Sylfaen"/>
                <w:sz w:val="20"/>
                <w:szCs w:val="20"/>
                <w:lang w:val="it-IT"/>
              </w:rPr>
              <w:t xml:space="preserve">რქნიან მცენარეთა ინვენტარიზაციის ჩატარების პროცესში ადგენენ მათ სახეობრივ შემადგენლობას, გარემო პირობებისადმი შეგუების ხარისხს, აფასებენ სასიცოცხლო პირობებს და აკეთებს დასკვნას რეკონსტრუქციის პროცესში მათი  ამოძირკვის, გადარგვის, ან ახლით შეცვლის თაობაზე;  </w:t>
            </w:r>
          </w:p>
          <w:p w:rsidR="00BA7C82" w:rsidRPr="006C1CF8" w:rsidRDefault="00BA7C82" w:rsidP="006C1CF8">
            <w:pPr>
              <w:numPr>
                <w:ilvl w:val="0"/>
                <w:numId w:val="4"/>
              </w:numPr>
              <w:tabs>
                <w:tab w:val="clear" w:pos="720"/>
              </w:tabs>
              <w:spacing w:after="0" w:line="240" w:lineRule="auto"/>
              <w:ind w:left="0" w:firstLine="600"/>
              <w:jc w:val="both"/>
              <w:rPr>
                <w:rFonts w:ascii="Sylfaen" w:hAnsi="Sylfaen"/>
                <w:sz w:val="20"/>
                <w:szCs w:val="20"/>
                <w:lang w:val="af-ZA"/>
              </w:rPr>
            </w:pPr>
            <w:r w:rsidRPr="006C1CF8">
              <w:rPr>
                <w:rFonts w:ascii="Sylfaen" w:hAnsi="Sylfaen"/>
                <w:b/>
                <w:sz w:val="20"/>
                <w:szCs w:val="20"/>
                <w:lang w:val="it-IT"/>
              </w:rPr>
              <w:t xml:space="preserve">  </w:t>
            </w:r>
            <w:r w:rsidRPr="006C1CF8">
              <w:rPr>
                <w:rFonts w:ascii="Sylfaen" w:hAnsi="Sylfaen"/>
                <w:sz w:val="20"/>
                <w:szCs w:val="20"/>
                <w:lang w:val="it-IT"/>
              </w:rPr>
              <w:t>გამწვანების მოთხოვნების შესაბამისად მერქნიანი და ბალახოვანი მცენარეების სარგავი მასალის  სახეობრივი შემადგენლობის, რაოდენობის და გამოყვანის ტექნოლოგიების დაგეგმვა;</w:t>
            </w:r>
          </w:p>
          <w:p w:rsidR="00BA7C82" w:rsidRPr="006C1CF8" w:rsidRDefault="00BA7C82" w:rsidP="006C1CF8">
            <w:pPr>
              <w:numPr>
                <w:ilvl w:val="0"/>
                <w:numId w:val="4"/>
              </w:numPr>
              <w:tabs>
                <w:tab w:val="clear" w:pos="720"/>
              </w:tabs>
              <w:spacing w:after="0" w:line="240" w:lineRule="auto"/>
              <w:ind w:left="0" w:firstLine="600"/>
              <w:jc w:val="both"/>
              <w:rPr>
                <w:rFonts w:ascii="Sylfaen" w:hAnsi="Sylfaen"/>
                <w:sz w:val="20"/>
                <w:szCs w:val="20"/>
                <w:lang w:val="af-ZA"/>
              </w:rPr>
            </w:pPr>
            <w:r w:rsidRPr="006C1CF8">
              <w:rPr>
                <w:rFonts w:ascii="Sylfaen" w:hAnsi="Sylfaen"/>
                <w:b/>
                <w:sz w:val="20"/>
                <w:szCs w:val="20"/>
                <w:lang w:val="af-ZA"/>
              </w:rPr>
              <w:t xml:space="preserve">  </w:t>
            </w:r>
            <w:r w:rsidRPr="006C1CF8">
              <w:rPr>
                <w:rFonts w:ascii="Sylfaen" w:hAnsi="Sylfaen"/>
                <w:sz w:val="20"/>
                <w:szCs w:val="20"/>
                <w:lang w:val="af-ZA"/>
              </w:rPr>
              <w:t xml:space="preserve">შეუძლიათ საპროექტო ტერიტორიის არსებული მდგომარეობის ადექვატური შეფასება, ანალიზი, რეკონსტრუქციის ღონისძიებების დასახვა; ობიექტების გეგმარების გააზრება მათი ფუნქციონალური დანიშნულების და გადაწყვეტის მხატვრული სტილის გათვალისწინებით; წინასაპროექტო სამუშაოების ჩატარების და პროექტის რეალურად განხორციელებისათვის სამუშაოების დაგეგმვა; არსებული პირობების და მხატვრული ჩანაფიქრის გათვალისწინებით გამწვანებისათვის </w:t>
            </w:r>
            <w:r w:rsidRPr="006C1CF8">
              <w:rPr>
                <w:rFonts w:ascii="Sylfaen" w:hAnsi="Sylfaen"/>
                <w:sz w:val="20"/>
                <w:szCs w:val="20"/>
                <w:lang w:val="it-IT"/>
              </w:rPr>
              <w:t>მცენარეთა სახეობრივი შემადგენლობის გააზრება;</w:t>
            </w:r>
            <w:r w:rsidRPr="006C1CF8">
              <w:rPr>
                <w:rFonts w:ascii="Sylfaen" w:hAnsi="Sylfaen"/>
                <w:sz w:val="20"/>
                <w:szCs w:val="20"/>
                <w:lang w:val="af-ZA"/>
              </w:rPr>
              <w:t xml:space="preserve"> ობიექტის ექსპლუატაციის პროცესში მოვლითი სამუშაოების ჩატარების ვადების და სახეების დაგეგმვა;</w:t>
            </w:r>
          </w:p>
          <w:p w:rsidR="00BA7C82" w:rsidRPr="006C1CF8" w:rsidRDefault="00BA7C82" w:rsidP="006C1CF8">
            <w:pPr>
              <w:numPr>
                <w:ilvl w:val="0"/>
                <w:numId w:val="4"/>
              </w:numPr>
              <w:tabs>
                <w:tab w:val="clear" w:pos="720"/>
                <w:tab w:val="num" w:pos="360"/>
              </w:tabs>
              <w:spacing w:after="0" w:line="240" w:lineRule="auto"/>
              <w:ind w:left="0" w:firstLine="600"/>
              <w:jc w:val="both"/>
              <w:rPr>
                <w:rFonts w:ascii="Sylfaen" w:hAnsi="Sylfaen" w:cs="Sylfaen"/>
                <w:sz w:val="20"/>
                <w:szCs w:val="20"/>
                <w:lang w:val="ka-GE"/>
              </w:rPr>
            </w:pPr>
            <w:r w:rsidRPr="006C1CF8">
              <w:rPr>
                <w:rFonts w:ascii="Sylfaen" w:hAnsi="Sylfaen" w:cs="Sylfaen"/>
                <w:sz w:val="20"/>
                <w:szCs w:val="20"/>
                <w:lang w:val="af-ZA"/>
              </w:rPr>
              <w:t xml:space="preserve"> ტერიტორიების გამწვანება–კეთილმოწყობასთან დაკავშირებული პროექტების პრეზენტაცია, საჯარო  განხილვა და ჩანაფიქრის  არგუმენტირებული დაცვა.</w:t>
            </w:r>
          </w:p>
          <w:p w:rsidR="004F0AB9" w:rsidRPr="006C1CF8" w:rsidRDefault="004F0AB9" w:rsidP="006C1CF8">
            <w:pPr>
              <w:spacing w:after="0" w:line="240" w:lineRule="auto"/>
              <w:ind w:left="429" w:hanging="284"/>
              <w:jc w:val="both"/>
              <w:rPr>
                <w:rFonts w:ascii="Sylfaen" w:hAnsi="Sylfaen" w:cs="Sylfaen"/>
                <w:sz w:val="20"/>
                <w:szCs w:val="20"/>
                <w:lang w:val="ka-GE"/>
              </w:rPr>
            </w:pPr>
          </w:p>
        </w:tc>
      </w:tr>
      <w:tr w:rsidR="00250B45" w:rsidRPr="006C1CF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6C1CF8" w:rsidRDefault="00C307BD" w:rsidP="006C1CF8">
            <w:pPr>
              <w:spacing w:after="0" w:line="240" w:lineRule="auto"/>
              <w:rPr>
                <w:rFonts w:ascii="Sylfaen" w:hAnsi="Sylfaen" w:cs="Sylfaen"/>
                <w:b/>
                <w:bCs/>
                <w:sz w:val="20"/>
                <w:szCs w:val="20"/>
                <w:lang w:val="ka-GE"/>
              </w:rPr>
            </w:pPr>
            <w:r w:rsidRPr="006C1CF8">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BA7C82" w:rsidRPr="006C1CF8" w:rsidRDefault="00BA7C82" w:rsidP="006C1CF8">
            <w:pPr>
              <w:numPr>
                <w:ilvl w:val="0"/>
                <w:numId w:val="5"/>
              </w:numPr>
              <w:tabs>
                <w:tab w:val="num" w:pos="0"/>
              </w:tabs>
              <w:spacing w:after="0" w:line="240" w:lineRule="auto"/>
              <w:ind w:left="0" w:firstLine="600"/>
              <w:jc w:val="both"/>
              <w:rPr>
                <w:rFonts w:ascii="Sylfaen" w:hAnsi="Sylfaen" w:cs="Sylfaen"/>
                <w:sz w:val="20"/>
                <w:szCs w:val="20"/>
              </w:rPr>
            </w:pPr>
            <w:r w:rsidRPr="006C1CF8">
              <w:rPr>
                <w:rFonts w:ascii="Sylfaen" w:hAnsi="Sylfaen" w:cs="Sylfaen"/>
                <w:b/>
                <w:sz w:val="20"/>
                <w:szCs w:val="20"/>
                <w:lang w:val="af-ZA"/>
              </w:rPr>
              <w:t xml:space="preserve">  </w:t>
            </w:r>
            <w:r w:rsidRPr="006C1CF8">
              <w:rPr>
                <w:rFonts w:ascii="Sylfaen" w:hAnsi="Sylfaen" w:cs="Sylfaen"/>
                <w:sz w:val="20"/>
                <w:szCs w:val="20"/>
              </w:rPr>
              <w:t>სპეციალისტებთან და არასპეციალისტებთან</w:t>
            </w:r>
            <w:r w:rsidRPr="006C1CF8">
              <w:rPr>
                <w:rFonts w:ascii="AcadNusx" w:hAnsi="AcadNusx"/>
                <w:sz w:val="20"/>
                <w:szCs w:val="20"/>
                <w:lang w:val="ka-GE"/>
              </w:rPr>
              <w:t xml:space="preserve"> </w:t>
            </w:r>
            <w:r w:rsidRPr="006C1CF8">
              <w:rPr>
                <w:rFonts w:ascii="Sylfaen" w:hAnsi="Sylfaen" w:cs="Sylfaen"/>
                <w:sz w:val="20"/>
                <w:szCs w:val="20"/>
                <w:lang w:val="ka-GE"/>
              </w:rPr>
              <w:t>საკუთარი</w:t>
            </w:r>
            <w:r w:rsidRPr="006C1CF8">
              <w:rPr>
                <w:rFonts w:ascii="AcadNusx" w:hAnsi="AcadNusx" w:cs="AcadNusx"/>
                <w:sz w:val="20"/>
                <w:szCs w:val="20"/>
                <w:lang w:val="ka-GE"/>
              </w:rPr>
              <w:t xml:space="preserve"> </w:t>
            </w:r>
            <w:r w:rsidRPr="006C1CF8">
              <w:rPr>
                <w:rFonts w:ascii="Sylfaen" w:hAnsi="Sylfaen" w:cs="Sylfaen"/>
                <w:sz w:val="20"/>
                <w:szCs w:val="20"/>
                <w:lang w:val="ka-GE"/>
              </w:rPr>
              <w:t>დარგობრივი</w:t>
            </w:r>
            <w:r w:rsidRPr="006C1CF8">
              <w:rPr>
                <w:rFonts w:ascii="AcadNusx" w:hAnsi="AcadNusx" w:cs="AcadNusx"/>
                <w:sz w:val="20"/>
                <w:szCs w:val="20"/>
                <w:lang w:val="ka-GE"/>
              </w:rPr>
              <w:t xml:space="preserve"> </w:t>
            </w:r>
            <w:r w:rsidRPr="006C1CF8">
              <w:rPr>
                <w:rFonts w:ascii="Sylfaen" w:hAnsi="Sylfaen" w:cs="Sylfaen"/>
                <w:sz w:val="20"/>
                <w:szCs w:val="20"/>
                <w:lang w:val="ka-GE"/>
              </w:rPr>
              <w:t>სფეროს</w:t>
            </w:r>
            <w:r w:rsidRPr="006C1CF8">
              <w:rPr>
                <w:rFonts w:ascii="AcadNusx" w:hAnsi="AcadNusx" w:cs="AcadNusx"/>
                <w:sz w:val="20"/>
                <w:szCs w:val="20"/>
                <w:lang w:val="ka-GE"/>
              </w:rPr>
              <w:t xml:space="preserve"> </w:t>
            </w:r>
            <w:r w:rsidRPr="006C1CF8">
              <w:rPr>
                <w:rFonts w:ascii="Sylfaen" w:hAnsi="Sylfaen" w:cs="Sylfaen"/>
                <w:sz w:val="20"/>
                <w:szCs w:val="20"/>
                <w:lang w:val="ka-GE"/>
              </w:rPr>
              <w:t>შესახებ</w:t>
            </w:r>
            <w:r w:rsidRPr="006C1CF8">
              <w:rPr>
                <w:rFonts w:ascii="Sylfaen" w:hAnsi="Sylfaen" w:cs="Sylfaen"/>
                <w:sz w:val="20"/>
                <w:szCs w:val="20"/>
                <w:lang w:val="af-ZA"/>
              </w:rPr>
              <w:t xml:space="preserve"> კომუნიკაცია მშობლიურ და უცხო ენაზე;</w:t>
            </w:r>
          </w:p>
          <w:p w:rsidR="00BA7C82" w:rsidRPr="006C1CF8" w:rsidRDefault="00BA7C82" w:rsidP="006C1CF8">
            <w:pPr>
              <w:numPr>
                <w:ilvl w:val="0"/>
                <w:numId w:val="5"/>
              </w:numPr>
              <w:tabs>
                <w:tab w:val="num" w:pos="0"/>
              </w:tabs>
              <w:spacing w:after="0" w:line="240" w:lineRule="auto"/>
              <w:ind w:left="0" w:firstLine="600"/>
              <w:jc w:val="both"/>
              <w:rPr>
                <w:rFonts w:ascii="Sylfaen" w:hAnsi="Sylfaen" w:cs="Sylfaen"/>
                <w:sz w:val="20"/>
                <w:szCs w:val="20"/>
              </w:rPr>
            </w:pPr>
            <w:r w:rsidRPr="006C1CF8">
              <w:rPr>
                <w:rFonts w:ascii="Sylfaen" w:hAnsi="Sylfaen" w:cs="Sylfaen"/>
                <w:b/>
                <w:sz w:val="20"/>
                <w:szCs w:val="20"/>
                <w:lang w:val="af-ZA"/>
              </w:rPr>
              <w:t xml:space="preserve"> </w:t>
            </w:r>
            <w:r w:rsidRPr="006C1CF8">
              <w:rPr>
                <w:rFonts w:ascii="Sylfaen" w:hAnsi="Sylfaen" w:cs="Sylfaen"/>
                <w:sz w:val="20"/>
                <w:szCs w:val="20"/>
                <w:lang w:val="af-ZA"/>
              </w:rPr>
              <w:t xml:space="preserve"> </w:t>
            </w:r>
            <w:r w:rsidRPr="006C1CF8">
              <w:rPr>
                <w:rFonts w:ascii="Sylfaen" w:hAnsi="Sylfaen" w:cs="Sylfaen"/>
                <w:sz w:val="20"/>
                <w:szCs w:val="20"/>
                <w:lang w:val="ka-GE"/>
              </w:rPr>
              <w:t>ინტერნეტისა</w:t>
            </w:r>
            <w:r w:rsidRPr="006C1CF8">
              <w:rPr>
                <w:rFonts w:ascii="AcadNusx" w:hAnsi="AcadNusx" w:cs="AcadNusx"/>
                <w:sz w:val="20"/>
                <w:szCs w:val="20"/>
                <w:lang w:val="ka-GE"/>
              </w:rPr>
              <w:t xml:space="preserve"> </w:t>
            </w:r>
            <w:r w:rsidRPr="006C1CF8">
              <w:rPr>
                <w:rFonts w:ascii="Sylfaen" w:hAnsi="Sylfaen" w:cs="Sylfaen"/>
                <w:sz w:val="20"/>
                <w:szCs w:val="20"/>
                <w:lang w:val="ka-GE"/>
              </w:rPr>
              <w:t>და</w:t>
            </w:r>
            <w:r w:rsidRPr="006C1CF8">
              <w:rPr>
                <w:rFonts w:ascii="AcadNusx" w:hAnsi="AcadNusx" w:cs="AcadNusx"/>
                <w:sz w:val="20"/>
                <w:szCs w:val="20"/>
                <w:lang w:val="ka-GE"/>
              </w:rPr>
              <w:t xml:space="preserve"> </w:t>
            </w:r>
            <w:r w:rsidRPr="006C1CF8">
              <w:rPr>
                <w:rFonts w:ascii="Sylfaen" w:hAnsi="Sylfaen" w:cs="Sylfaen"/>
                <w:sz w:val="20"/>
                <w:szCs w:val="20"/>
                <w:lang w:val="ka-GE"/>
              </w:rPr>
              <w:t>სხვადასხვა</w:t>
            </w:r>
            <w:r w:rsidRPr="006C1CF8">
              <w:rPr>
                <w:rFonts w:ascii="AcadNusx" w:hAnsi="AcadNusx" w:cs="AcadNusx"/>
                <w:sz w:val="20"/>
                <w:szCs w:val="20"/>
                <w:lang w:val="ka-GE"/>
              </w:rPr>
              <w:t xml:space="preserve"> </w:t>
            </w:r>
            <w:r w:rsidRPr="006C1CF8">
              <w:rPr>
                <w:rFonts w:ascii="Sylfaen" w:hAnsi="Sylfaen" w:cs="Sylfaen"/>
                <w:sz w:val="20"/>
                <w:szCs w:val="20"/>
                <w:lang w:val="ka-GE"/>
              </w:rPr>
              <w:t>ელექტრონული</w:t>
            </w:r>
            <w:r w:rsidRPr="006C1CF8">
              <w:rPr>
                <w:rFonts w:ascii="AcadNusx" w:hAnsi="AcadNusx" w:cs="AcadNusx"/>
                <w:sz w:val="20"/>
                <w:szCs w:val="20"/>
                <w:lang w:val="ka-GE"/>
              </w:rPr>
              <w:t xml:space="preserve"> </w:t>
            </w:r>
            <w:r w:rsidRPr="006C1CF8">
              <w:rPr>
                <w:rFonts w:ascii="Sylfaen" w:hAnsi="Sylfaen" w:cs="Sylfaen"/>
                <w:sz w:val="20"/>
                <w:szCs w:val="20"/>
                <w:lang w:val="ka-GE"/>
              </w:rPr>
              <w:t>წყაროების</w:t>
            </w:r>
            <w:r w:rsidRPr="006C1CF8">
              <w:rPr>
                <w:rFonts w:ascii="AcadNusx" w:hAnsi="AcadNusx" w:cs="AcadNusx"/>
                <w:sz w:val="20"/>
                <w:szCs w:val="20"/>
                <w:lang w:val="ka-GE"/>
              </w:rPr>
              <w:t xml:space="preserve"> </w:t>
            </w:r>
            <w:r w:rsidRPr="006C1CF8">
              <w:rPr>
                <w:rFonts w:ascii="Sylfaen" w:hAnsi="Sylfaen" w:cs="Sylfaen"/>
                <w:sz w:val="20"/>
                <w:szCs w:val="20"/>
                <w:lang w:val="ka-GE"/>
              </w:rPr>
              <w:t>გამოყენება</w:t>
            </w:r>
            <w:r w:rsidRPr="006C1CF8">
              <w:rPr>
                <w:rFonts w:ascii="AcadNusx" w:hAnsi="AcadNusx" w:cs="AcadNusx"/>
                <w:sz w:val="20"/>
                <w:szCs w:val="20"/>
                <w:lang w:val="ka-GE"/>
              </w:rPr>
              <w:t xml:space="preserve"> </w:t>
            </w:r>
            <w:r w:rsidRPr="006C1CF8">
              <w:rPr>
                <w:rFonts w:ascii="Sylfaen" w:hAnsi="Sylfaen" w:cs="Sylfaen"/>
                <w:sz w:val="20"/>
                <w:szCs w:val="20"/>
                <w:lang w:val="ka-GE"/>
              </w:rPr>
              <w:lastRenderedPageBreak/>
              <w:t>კომუნიკაციის</w:t>
            </w:r>
            <w:r w:rsidRPr="006C1CF8">
              <w:rPr>
                <w:rFonts w:ascii="AcadNusx" w:hAnsi="AcadNusx" w:cs="AcadNusx"/>
                <w:sz w:val="20"/>
                <w:szCs w:val="20"/>
                <w:lang w:val="ka-GE"/>
              </w:rPr>
              <w:t xml:space="preserve"> </w:t>
            </w:r>
            <w:r w:rsidRPr="006C1CF8">
              <w:rPr>
                <w:rFonts w:ascii="Sylfaen" w:hAnsi="Sylfaen" w:cs="Sylfaen"/>
                <w:sz w:val="20"/>
                <w:szCs w:val="20"/>
                <w:lang w:val="ka-GE"/>
              </w:rPr>
              <w:t>და</w:t>
            </w:r>
            <w:r w:rsidRPr="006C1CF8">
              <w:rPr>
                <w:rFonts w:ascii="AcadNusx" w:hAnsi="AcadNusx" w:cs="AcadNusx"/>
                <w:sz w:val="20"/>
                <w:szCs w:val="20"/>
                <w:lang w:val="ka-GE"/>
              </w:rPr>
              <w:t xml:space="preserve"> </w:t>
            </w:r>
            <w:r w:rsidRPr="006C1CF8">
              <w:rPr>
                <w:rFonts w:ascii="Sylfaen" w:hAnsi="Sylfaen" w:cs="Sylfaen"/>
                <w:sz w:val="20"/>
                <w:szCs w:val="20"/>
                <w:lang w:val="ka-GE"/>
              </w:rPr>
              <w:t>ინფორმაციის</w:t>
            </w:r>
            <w:r w:rsidRPr="006C1CF8">
              <w:rPr>
                <w:rFonts w:ascii="AcadNusx" w:hAnsi="AcadNusx" w:cs="AcadNusx"/>
                <w:sz w:val="20"/>
                <w:szCs w:val="20"/>
                <w:lang w:val="ka-GE"/>
              </w:rPr>
              <w:t xml:space="preserve"> </w:t>
            </w:r>
            <w:r w:rsidRPr="006C1CF8">
              <w:rPr>
                <w:rFonts w:ascii="Sylfaen" w:hAnsi="Sylfaen" w:cs="Sylfaen"/>
                <w:sz w:val="20"/>
                <w:szCs w:val="20"/>
                <w:lang w:val="ka-GE"/>
              </w:rPr>
              <w:t>მოძიების</w:t>
            </w:r>
            <w:r w:rsidRPr="006C1CF8">
              <w:rPr>
                <w:rFonts w:ascii="Sylfaen" w:hAnsi="Sylfaen" w:cs="Sylfaen"/>
                <w:sz w:val="20"/>
                <w:szCs w:val="20"/>
                <w:lang w:val="af-ZA"/>
              </w:rPr>
              <w:t>ა</w:t>
            </w:r>
            <w:r w:rsidRPr="006C1CF8">
              <w:rPr>
                <w:rFonts w:ascii="Sylfaen" w:hAnsi="Sylfaen" w:cs="Sylfaen"/>
                <w:sz w:val="20"/>
                <w:szCs w:val="20"/>
                <w:lang w:val="ka-GE"/>
              </w:rPr>
              <w:t>თვის</w:t>
            </w:r>
            <w:r w:rsidRPr="006C1CF8">
              <w:rPr>
                <w:rFonts w:ascii="Sylfaen" w:hAnsi="Sylfaen" w:cs="Sylfaen"/>
                <w:sz w:val="20"/>
                <w:szCs w:val="20"/>
                <w:lang w:val="af-ZA"/>
              </w:rPr>
              <w:t>;</w:t>
            </w:r>
          </w:p>
          <w:p w:rsidR="00BA7C82" w:rsidRPr="006C1CF8" w:rsidRDefault="00BA7C82" w:rsidP="006C1CF8">
            <w:pPr>
              <w:numPr>
                <w:ilvl w:val="0"/>
                <w:numId w:val="5"/>
              </w:numPr>
              <w:tabs>
                <w:tab w:val="num" w:pos="0"/>
              </w:tabs>
              <w:spacing w:after="0" w:line="240" w:lineRule="auto"/>
              <w:ind w:left="0" w:firstLine="600"/>
              <w:jc w:val="both"/>
              <w:rPr>
                <w:rFonts w:ascii="Sylfaen" w:hAnsi="Sylfaen" w:cs="Sylfaen"/>
                <w:sz w:val="20"/>
                <w:szCs w:val="20"/>
              </w:rPr>
            </w:pPr>
            <w:r w:rsidRPr="006C1CF8">
              <w:rPr>
                <w:rFonts w:ascii="Sylfaen" w:hAnsi="Sylfaen"/>
                <w:b/>
                <w:sz w:val="20"/>
                <w:szCs w:val="20"/>
                <w:lang w:val="af-ZA"/>
              </w:rPr>
              <w:t xml:space="preserve"> </w:t>
            </w:r>
            <w:r w:rsidRPr="006C1CF8">
              <w:rPr>
                <w:rFonts w:ascii="Sylfaen" w:hAnsi="Sylfaen"/>
                <w:sz w:val="20"/>
                <w:szCs w:val="20"/>
                <w:lang w:val="af-ZA"/>
              </w:rPr>
              <w:t>სხვადასხვა სახის ყვავილნარების, ინტერიერების და ბაღ</w:t>
            </w:r>
            <w:r w:rsidRPr="006C1CF8">
              <w:rPr>
                <w:rFonts w:ascii="Sylfaen" w:hAnsi="Sylfaen"/>
                <w:sz w:val="20"/>
                <w:szCs w:val="20"/>
                <w:lang w:val="ka-GE"/>
              </w:rPr>
              <w:t>–</w:t>
            </w:r>
            <w:r w:rsidRPr="006C1CF8">
              <w:rPr>
                <w:rFonts w:ascii="Sylfaen" w:hAnsi="Sylfaen"/>
                <w:sz w:val="20"/>
                <w:szCs w:val="20"/>
                <w:lang w:val="af-ZA"/>
              </w:rPr>
              <w:t xml:space="preserve">პარკების გამწვანების პროექტების ახსნა–განმარტებითი ბარათების, პრაქტიკის ანგარიშების მომზადება </w:t>
            </w:r>
            <w:r w:rsidRPr="006C1CF8">
              <w:rPr>
                <w:rFonts w:ascii="Sylfaen" w:hAnsi="Sylfaen"/>
                <w:sz w:val="20"/>
                <w:szCs w:val="20"/>
                <w:lang w:val="ka-GE"/>
              </w:rPr>
              <w:t xml:space="preserve"> და ზეპირი წარდგენა</w:t>
            </w:r>
            <w:r w:rsidRPr="006C1CF8">
              <w:rPr>
                <w:rFonts w:ascii="Sylfaen" w:hAnsi="Sylfaen"/>
                <w:sz w:val="20"/>
                <w:szCs w:val="20"/>
                <w:lang w:val="af-ZA"/>
              </w:rPr>
              <w:t>.</w:t>
            </w:r>
          </w:p>
          <w:p w:rsidR="004F0AB9" w:rsidRPr="006C1CF8" w:rsidRDefault="004F0AB9" w:rsidP="006C1CF8">
            <w:pPr>
              <w:spacing w:after="0" w:line="240" w:lineRule="auto"/>
              <w:ind w:left="523"/>
              <w:jc w:val="both"/>
              <w:rPr>
                <w:rFonts w:ascii="Sylfaen" w:hAnsi="Sylfaen" w:cs="Sylfaen"/>
                <w:sz w:val="20"/>
                <w:szCs w:val="20"/>
              </w:rPr>
            </w:pPr>
          </w:p>
        </w:tc>
      </w:tr>
      <w:tr w:rsidR="00250B45" w:rsidRPr="006C1CF8"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6C1CF8" w:rsidRDefault="009D7832" w:rsidP="006C1CF8">
            <w:pPr>
              <w:spacing w:after="0" w:line="240" w:lineRule="auto"/>
              <w:rPr>
                <w:rFonts w:ascii="Sylfaen" w:hAnsi="Sylfaen" w:cs="Sylfaen"/>
                <w:b/>
                <w:bCs/>
                <w:sz w:val="20"/>
                <w:szCs w:val="20"/>
                <w:lang w:val="ka-GE"/>
              </w:rPr>
            </w:pPr>
            <w:r w:rsidRPr="006C1CF8">
              <w:rPr>
                <w:rFonts w:ascii="Sylfaen" w:hAnsi="Sylfaen" w:cs="Sylfaen"/>
                <w:b/>
                <w:bCs/>
                <w:sz w:val="20"/>
                <w:szCs w:val="20"/>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BA7C82" w:rsidRPr="006C1CF8" w:rsidRDefault="00BA7C82" w:rsidP="006C1CF8">
            <w:pPr>
              <w:numPr>
                <w:ilvl w:val="0"/>
                <w:numId w:val="3"/>
              </w:numPr>
              <w:tabs>
                <w:tab w:val="clear" w:pos="720"/>
                <w:tab w:val="num" w:pos="640"/>
              </w:tabs>
              <w:spacing w:after="0" w:line="240" w:lineRule="auto"/>
              <w:ind w:left="0" w:firstLine="360"/>
              <w:jc w:val="both"/>
              <w:rPr>
                <w:rFonts w:ascii="AcadNusx" w:hAnsi="AcadNusx" w:cs="AcadNusx"/>
                <w:sz w:val="20"/>
                <w:szCs w:val="20"/>
              </w:rPr>
            </w:pPr>
            <w:r w:rsidRPr="006C1CF8">
              <w:rPr>
                <w:rFonts w:ascii="Sylfaen" w:hAnsi="Sylfaen" w:cs="Sylfaen"/>
                <w:sz w:val="20"/>
                <w:szCs w:val="20"/>
              </w:rPr>
              <w:t>სპეციალობასთან დაკავშირებული მასალების მოძიება ლიტერატურაში, ინტერნეტში, მშობლიურ და უცხო ენაზე, მათი ანალიზი, შემოქმედებითი გამოყენება; პრეზენტაციების მომზადება;</w:t>
            </w:r>
            <w:r w:rsidRPr="006C1CF8">
              <w:rPr>
                <w:rFonts w:ascii="AcadNusx" w:hAnsi="AcadNusx" w:cs="AcadNusx"/>
                <w:sz w:val="20"/>
                <w:szCs w:val="20"/>
              </w:rPr>
              <w:t xml:space="preserve"> </w:t>
            </w:r>
            <w:r w:rsidRPr="006C1CF8">
              <w:rPr>
                <w:rFonts w:ascii="Sylfaen" w:hAnsi="Sylfaen" w:cs="Sylfaen"/>
                <w:sz w:val="20"/>
                <w:szCs w:val="20"/>
              </w:rPr>
              <w:t>საკუთარი</w:t>
            </w:r>
            <w:r w:rsidRPr="006C1CF8">
              <w:rPr>
                <w:rFonts w:ascii="AcadNusx" w:hAnsi="AcadNusx" w:cs="AcadNusx"/>
                <w:sz w:val="20"/>
                <w:szCs w:val="20"/>
              </w:rPr>
              <w:t xml:space="preserve"> </w:t>
            </w:r>
            <w:r w:rsidRPr="006C1CF8">
              <w:rPr>
                <w:rFonts w:ascii="Sylfaen" w:hAnsi="Sylfaen" w:cs="Sylfaen"/>
                <w:sz w:val="20"/>
                <w:szCs w:val="20"/>
              </w:rPr>
              <w:t>ცოდნის</w:t>
            </w:r>
            <w:r w:rsidRPr="006C1CF8">
              <w:rPr>
                <w:rFonts w:ascii="AcadNusx" w:hAnsi="AcadNusx" w:cs="AcadNusx"/>
                <w:sz w:val="20"/>
                <w:szCs w:val="20"/>
              </w:rPr>
              <w:t xml:space="preserve"> </w:t>
            </w:r>
            <w:r w:rsidRPr="006C1CF8">
              <w:rPr>
                <w:rFonts w:ascii="Sylfaen" w:hAnsi="Sylfaen" w:cs="Sylfaen"/>
                <w:sz w:val="20"/>
                <w:szCs w:val="20"/>
              </w:rPr>
              <w:t>შეფასება, განახლება</w:t>
            </w:r>
            <w:r w:rsidRPr="006C1CF8">
              <w:rPr>
                <w:rFonts w:ascii="AcadNusx" w:hAnsi="AcadNusx" w:cs="AcadNusx"/>
                <w:sz w:val="20"/>
                <w:szCs w:val="20"/>
              </w:rPr>
              <w:t xml:space="preserve"> </w:t>
            </w:r>
            <w:r w:rsidRPr="006C1CF8">
              <w:rPr>
                <w:rFonts w:ascii="Sylfaen" w:hAnsi="Sylfaen" w:cs="Sylfaen"/>
                <w:sz w:val="20"/>
                <w:szCs w:val="20"/>
              </w:rPr>
              <w:t>და</w:t>
            </w:r>
            <w:r w:rsidRPr="006C1CF8">
              <w:rPr>
                <w:rFonts w:ascii="AcadNusx" w:hAnsi="AcadNusx" w:cs="AcadNusx"/>
                <w:sz w:val="20"/>
                <w:szCs w:val="20"/>
              </w:rPr>
              <w:t xml:space="preserve"> </w:t>
            </w:r>
            <w:r w:rsidRPr="006C1CF8">
              <w:rPr>
                <w:rFonts w:ascii="Sylfaen" w:hAnsi="Sylfaen" w:cs="Sylfaen"/>
                <w:sz w:val="20"/>
                <w:szCs w:val="20"/>
              </w:rPr>
              <w:t>შემდგომში</w:t>
            </w:r>
            <w:r w:rsidRPr="006C1CF8">
              <w:rPr>
                <w:rFonts w:ascii="AcadNusx" w:hAnsi="AcadNusx" w:cs="AcadNusx"/>
                <w:sz w:val="20"/>
                <w:szCs w:val="20"/>
              </w:rPr>
              <w:t xml:space="preserve"> </w:t>
            </w:r>
            <w:r w:rsidRPr="006C1CF8">
              <w:rPr>
                <w:rFonts w:ascii="Sylfaen" w:hAnsi="Sylfaen" w:cs="Sylfaen"/>
                <w:sz w:val="20"/>
                <w:szCs w:val="20"/>
              </w:rPr>
              <w:t>სწავლის</w:t>
            </w:r>
            <w:r w:rsidRPr="006C1CF8">
              <w:rPr>
                <w:rFonts w:ascii="AcadNusx" w:hAnsi="AcadNusx" w:cs="AcadNusx"/>
                <w:sz w:val="20"/>
                <w:szCs w:val="20"/>
              </w:rPr>
              <w:t xml:space="preserve"> </w:t>
            </w:r>
            <w:r w:rsidRPr="006C1CF8">
              <w:rPr>
                <w:rFonts w:ascii="Sylfaen" w:hAnsi="Sylfaen" w:cs="Sylfaen"/>
                <w:sz w:val="20"/>
                <w:szCs w:val="20"/>
              </w:rPr>
              <w:t>გაგრძელების</w:t>
            </w:r>
            <w:r w:rsidRPr="006C1CF8">
              <w:rPr>
                <w:rFonts w:ascii="AcadNusx" w:hAnsi="AcadNusx" w:cs="AcadNusx"/>
                <w:sz w:val="20"/>
                <w:szCs w:val="20"/>
              </w:rPr>
              <w:t xml:space="preserve"> </w:t>
            </w:r>
            <w:r w:rsidRPr="006C1CF8">
              <w:rPr>
                <w:rFonts w:ascii="Sylfaen" w:hAnsi="Sylfaen" w:cs="Sylfaen"/>
                <w:sz w:val="20"/>
                <w:szCs w:val="20"/>
              </w:rPr>
              <w:t>განსაზღვრა</w:t>
            </w:r>
            <w:r w:rsidRPr="006C1CF8">
              <w:rPr>
                <w:rFonts w:ascii="AcadNusx" w:hAnsi="AcadNusx" w:cs="AcadNusx"/>
                <w:sz w:val="20"/>
                <w:szCs w:val="20"/>
              </w:rPr>
              <w:t>;</w:t>
            </w:r>
          </w:p>
          <w:p w:rsidR="005E43CC" w:rsidRPr="006C1CF8" w:rsidRDefault="005E43CC" w:rsidP="006C1CF8">
            <w:pPr>
              <w:spacing w:after="0" w:line="240" w:lineRule="auto"/>
              <w:ind w:left="523"/>
              <w:jc w:val="both"/>
              <w:rPr>
                <w:rFonts w:ascii="AcadNusx" w:hAnsi="AcadNusx" w:cs="AcadNusx"/>
                <w:sz w:val="20"/>
                <w:szCs w:val="20"/>
              </w:rPr>
            </w:pPr>
          </w:p>
        </w:tc>
      </w:tr>
      <w:tr w:rsidR="00250B45" w:rsidRPr="006C1CF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6C1CF8" w:rsidRDefault="009D7832" w:rsidP="006C1CF8">
            <w:pPr>
              <w:spacing w:after="0" w:line="240" w:lineRule="auto"/>
              <w:rPr>
                <w:rFonts w:ascii="Sylfaen" w:hAnsi="Sylfaen" w:cs="Sylfaen"/>
                <w:b/>
                <w:bCs/>
                <w:sz w:val="20"/>
                <w:szCs w:val="20"/>
                <w:lang w:val="ka-GE"/>
              </w:rPr>
            </w:pPr>
            <w:r w:rsidRPr="006C1CF8">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BA7C82" w:rsidRPr="006C1CF8" w:rsidRDefault="005E43CC" w:rsidP="006C1CF8">
            <w:pPr>
              <w:numPr>
                <w:ilvl w:val="0"/>
                <w:numId w:val="5"/>
              </w:numPr>
              <w:tabs>
                <w:tab w:val="num" w:pos="0"/>
              </w:tabs>
              <w:spacing w:after="0" w:line="240" w:lineRule="auto"/>
              <w:ind w:left="0" w:firstLine="600"/>
              <w:jc w:val="both"/>
              <w:rPr>
                <w:rFonts w:ascii="Sylfaen" w:hAnsi="Sylfaen"/>
                <w:b/>
                <w:sz w:val="20"/>
                <w:szCs w:val="20"/>
              </w:rPr>
            </w:pPr>
            <w:r w:rsidRPr="006C1CF8">
              <w:rPr>
                <w:rFonts w:ascii="Sylfaen" w:hAnsi="Sylfaen"/>
                <w:b/>
                <w:sz w:val="20"/>
                <w:szCs w:val="20"/>
                <w:lang w:val="af-ZA"/>
              </w:rPr>
              <w:t xml:space="preserve">  </w:t>
            </w:r>
            <w:r w:rsidR="00BA7C82" w:rsidRPr="006C1CF8">
              <w:rPr>
                <w:rFonts w:ascii="Sylfaen" w:hAnsi="Sylfaen"/>
                <w:b/>
                <w:sz w:val="20"/>
                <w:szCs w:val="20"/>
              </w:rPr>
              <w:t xml:space="preserve">  </w:t>
            </w:r>
            <w:r w:rsidR="00BA7C82" w:rsidRPr="006C1CF8">
              <w:rPr>
                <w:rFonts w:ascii="Sylfaen" w:hAnsi="Sylfaen"/>
                <w:sz w:val="20"/>
                <w:szCs w:val="20"/>
              </w:rPr>
              <w:t xml:space="preserve">მცენარეული სამყაროს როლისა და მნიშვნელობის გააზრება ორგანული სამყაროს ევოლუციასა და დედამიწაზე სიცოცხლის შენარჩუნების საქმეში, </w:t>
            </w:r>
            <w:r w:rsidR="00BA7C82" w:rsidRPr="006C1CF8">
              <w:rPr>
                <w:rFonts w:ascii="Sylfaen" w:hAnsi="Sylfaen"/>
                <w:sz w:val="20"/>
                <w:szCs w:val="20"/>
                <w:lang w:val="af-ZA"/>
              </w:rPr>
              <w:t>გარემოს გამწვანების, ბაღ–პარკების გაშენებისა და მათი მოვლის მნიშვნელობის გაცნობიერება ადამიანისათვის კომფორტული სასიცოცოხლო გარემოს შექმნაში</w:t>
            </w:r>
            <w:r w:rsidR="00BA7C82" w:rsidRPr="006C1CF8">
              <w:rPr>
                <w:rFonts w:ascii="Sylfaen" w:hAnsi="Sylfaen"/>
                <w:sz w:val="20"/>
                <w:szCs w:val="20"/>
              </w:rPr>
              <w:t>;</w:t>
            </w:r>
          </w:p>
          <w:p w:rsidR="00BA7C82" w:rsidRPr="006C1CF8" w:rsidRDefault="00BA7C82" w:rsidP="006C1CF8">
            <w:pPr>
              <w:numPr>
                <w:ilvl w:val="0"/>
                <w:numId w:val="5"/>
              </w:numPr>
              <w:tabs>
                <w:tab w:val="num" w:pos="0"/>
              </w:tabs>
              <w:spacing w:after="0" w:line="240" w:lineRule="auto"/>
              <w:ind w:left="0" w:firstLine="600"/>
              <w:jc w:val="both"/>
              <w:rPr>
                <w:rFonts w:ascii="Sylfaen" w:hAnsi="Sylfaen"/>
                <w:b/>
                <w:sz w:val="20"/>
                <w:szCs w:val="20"/>
              </w:rPr>
            </w:pPr>
            <w:r w:rsidRPr="006C1CF8">
              <w:rPr>
                <w:rFonts w:ascii="Sylfaen" w:hAnsi="Sylfaen"/>
                <w:b/>
                <w:sz w:val="20"/>
                <w:szCs w:val="20"/>
                <w:lang w:val="af-ZA"/>
              </w:rPr>
              <w:t xml:space="preserve">  </w:t>
            </w:r>
            <w:r w:rsidRPr="006C1CF8">
              <w:rPr>
                <w:rFonts w:ascii="Sylfaen" w:hAnsi="Sylfaen"/>
                <w:sz w:val="20"/>
                <w:szCs w:val="20"/>
                <w:lang w:val="af-ZA"/>
              </w:rPr>
              <w:t>სხვა  ერებისა და ცივილიზაციების, მათი კულტურისა და წეს–ჩვეულებების პატივისცემა, მათდამი ტოლერანტული ღირებულებების ჩამოყალიბება;</w:t>
            </w:r>
          </w:p>
          <w:p w:rsidR="00C75BFC" w:rsidRPr="006C1CF8" w:rsidRDefault="00C75BFC" w:rsidP="006C1CF8">
            <w:pPr>
              <w:pStyle w:val="ListParagraph"/>
              <w:spacing w:after="0" w:line="240" w:lineRule="auto"/>
              <w:ind w:left="429"/>
              <w:jc w:val="both"/>
              <w:rPr>
                <w:rFonts w:ascii="Sylfaen" w:hAnsi="Sylfaen"/>
                <w:b/>
                <w:sz w:val="20"/>
                <w:szCs w:val="20"/>
                <w:lang w:val="ka-GE"/>
              </w:rPr>
            </w:pPr>
          </w:p>
        </w:tc>
      </w:tr>
      <w:tr w:rsidR="00250B45" w:rsidRPr="006C1CF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6C1CF8" w:rsidRDefault="009D7832" w:rsidP="006C1CF8">
            <w:pPr>
              <w:spacing w:after="0" w:line="240" w:lineRule="auto"/>
              <w:rPr>
                <w:rFonts w:ascii="Sylfaen" w:hAnsi="Sylfaen"/>
                <w:bCs/>
                <w:sz w:val="20"/>
                <w:szCs w:val="20"/>
                <w:lang w:val="ka-GE"/>
              </w:rPr>
            </w:pPr>
            <w:r w:rsidRPr="006C1CF8">
              <w:rPr>
                <w:rFonts w:ascii="Sylfaen" w:hAnsi="Sylfaen" w:cs="Sylfaen"/>
                <w:b/>
                <w:bCs/>
                <w:sz w:val="20"/>
                <w:szCs w:val="20"/>
                <w:lang w:val="ka-GE"/>
              </w:rPr>
              <w:t>სწავლების</w:t>
            </w:r>
            <w:r w:rsidRPr="006C1CF8">
              <w:rPr>
                <w:rFonts w:ascii="Sylfaen" w:hAnsi="Sylfaen" w:cs="Sylfaen"/>
                <w:b/>
                <w:bCs/>
                <w:sz w:val="20"/>
                <w:szCs w:val="20"/>
              </w:rPr>
              <w:t xml:space="preserve"> </w:t>
            </w:r>
            <w:r w:rsidRPr="006C1CF8">
              <w:rPr>
                <w:rFonts w:ascii="Sylfaen" w:hAnsi="Sylfaen" w:cs="Sylfaen"/>
                <w:b/>
                <w:bCs/>
                <w:sz w:val="20"/>
                <w:szCs w:val="20"/>
                <w:lang w:val="ka-GE"/>
              </w:rPr>
              <w:t>მეთოდები</w:t>
            </w:r>
          </w:p>
        </w:tc>
      </w:tr>
      <w:tr w:rsidR="00250B45" w:rsidRPr="006C1CF8" w:rsidTr="009D7832">
        <w:tc>
          <w:tcPr>
            <w:tcW w:w="11307" w:type="dxa"/>
            <w:gridSpan w:val="4"/>
            <w:tcBorders>
              <w:top w:val="single" w:sz="18" w:space="0" w:color="auto"/>
              <w:left w:val="single" w:sz="18" w:space="0" w:color="auto"/>
              <w:bottom w:val="single" w:sz="18" w:space="0" w:color="auto"/>
              <w:right w:val="single" w:sz="18" w:space="0" w:color="auto"/>
            </w:tcBorders>
          </w:tcPr>
          <w:p w:rsidR="00BA7C82" w:rsidRPr="006C1CF8" w:rsidRDefault="00BA7C82" w:rsidP="006C1CF8">
            <w:pPr>
              <w:autoSpaceDE w:val="0"/>
              <w:autoSpaceDN w:val="0"/>
              <w:adjustRightInd w:val="0"/>
              <w:spacing w:after="0" w:line="240" w:lineRule="auto"/>
              <w:ind w:firstLine="359"/>
              <w:jc w:val="both"/>
              <w:rPr>
                <w:rFonts w:ascii="Sylfaen" w:hAnsi="Sylfaen" w:cs="Sylfaen"/>
                <w:sz w:val="20"/>
                <w:szCs w:val="20"/>
                <w:lang w:val="ka-GE"/>
              </w:rPr>
            </w:pPr>
            <w:r w:rsidRPr="006C1CF8">
              <w:rPr>
                <w:rFonts w:ascii="Sylfaen" w:hAnsi="Sylfaen" w:cs="Sylfaen"/>
                <w:sz w:val="20"/>
                <w:szCs w:val="20"/>
                <w:lang w:val="ka-GE"/>
              </w:rPr>
              <w:t>მეცადინეობა შეიძლება ჩატარდეს როგორც აკადემიურ ჯგუფში</w:t>
            </w:r>
            <w:r w:rsidRPr="006C1CF8">
              <w:rPr>
                <w:rFonts w:ascii="Sylfaen" w:hAnsi="Sylfaen" w:cs="Sylfaen"/>
                <w:sz w:val="20"/>
                <w:szCs w:val="20"/>
                <w:lang w:val="af-ZA"/>
              </w:rPr>
              <w:t>,</w:t>
            </w:r>
            <w:r w:rsidRPr="006C1CF8">
              <w:rPr>
                <w:rFonts w:ascii="Sylfaen" w:hAnsi="Sylfaen" w:cs="Sylfaen"/>
                <w:sz w:val="20"/>
                <w:szCs w:val="20"/>
                <w:lang w:val="ka-GE"/>
              </w:rPr>
              <w:t xml:space="preserve"> ისე უნივერსიტეტში დადგენილი ნორმების მიხედვით</w:t>
            </w:r>
            <w:r w:rsidRPr="006C1CF8">
              <w:rPr>
                <w:rFonts w:ascii="Sylfaen" w:hAnsi="Sylfaen" w:cs="Sylfaen"/>
                <w:sz w:val="20"/>
                <w:szCs w:val="20"/>
              </w:rPr>
              <w:t>:</w:t>
            </w:r>
          </w:p>
          <w:p w:rsidR="00BA7C82" w:rsidRPr="006C1CF8" w:rsidRDefault="00BA7C82" w:rsidP="006C1CF8">
            <w:pPr>
              <w:autoSpaceDE w:val="0"/>
              <w:autoSpaceDN w:val="0"/>
              <w:adjustRightInd w:val="0"/>
              <w:spacing w:after="0" w:line="240" w:lineRule="auto"/>
              <w:ind w:firstLine="414"/>
              <w:jc w:val="both"/>
              <w:rPr>
                <w:rFonts w:ascii="Sylfaen" w:hAnsi="Sylfaen" w:cs="Sylfaen"/>
                <w:sz w:val="20"/>
                <w:szCs w:val="20"/>
                <w:lang w:val="ka-GE"/>
              </w:rPr>
            </w:pPr>
            <w:r w:rsidRPr="006C1CF8">
              <w:rPr>
                <w:rFonts w:ascii="Sylfaen" w:hAnsi="Sylfaen" w:cs="Sylfaen"/>
                <w:sz w:val="20"/>
                <w:szCs w:val="20"/>
                <w:lang w:val="ka-GE"/>
              </w:rPr>
              <w:t xml:space="preserve">პროგრამის ხანგრძლივობაა </w:t>
            </w:r>
            <w:r w:rsidRPr="006C1CF8">
              <w:rPr>
                <w:rFonts w:ascii="Sylfaen" w:hAnsi="Sylfaen" w:cs="Sylfaen"/>
                <w:sz w:val="20"/>
                <w:szCs w:val="20"/>
                <w:lang w:val="af-ZA"/>
              </w:rPr>
              <w:t>3</w:t>
            </w:r>
            <w:r w:rsidRPr="006C1CF8">
              <w:rPr>
                <w:rFonts w:ascii="Sylfaen" w:hAnsi="Sylfaen" w:cs="Sylfaen"/>
                <w:sz w:val="20"/>
                <w:szCs w:val="20"/>
                <w:lang w:val="ka-GE"/>
              </w:rPr>
              <w:t xml:space="preserve"> აკადემიური წელი (</w:t>
            </w:r>
            <w:r w:rsidRPr="006C1CF8">
              <w:rPr>
                <w:rFonts w:ascii="Sylfaen" w:hAnsi="Sylfaen" w:cs="Sylfaen"/>
                <w:sz w:val="20"/>
                <w:szCs w:val="20"/>
                <w:lang w:val="af-ZA"/>
              </w:rPr>
              <w:t>6</w:t>
            </w:r>
            <w:r w:rsidRPr="006C1CF8">
              <w:rPr>
                <w:rFonts w:ascii="Sylfaen" w:hAnsi="Sylfaen" w:cs="Sylfaen"/>
                <w:sz w:val="20"/>
                <w:szCs w:val="20"/>
                <w:lang w:val="ka-GE"/>
              </w:rPr>
              <w:t xml:space="preserve"> სემესტრი) – </w:t>
            </w:r>
            <w:r w:rsidRPr="006C1CF8">
              <w:rPr>
                <w:rFonts w:ascii="Sylfaen" w:hAnsi="Sylfaen" w:cs="Sylfaen"/>
                <w:sz w:val="20"/>
                <w:szCs w:val="20"/>
                <w:lang w:val="af-ZA"/>
              </w:rPr>
              <w:t>6</w:t>
            </w:r>
            <w:r w:rsidRPr="006C1CF8">
              <w:rPr>
                <w:rFonts w:ascii="Sylfaen" w:hAnsi="Sylfaen" w:cs="Sylfaen"/>
                <w:sz w:val="20"/>
                <w:szCs w:val="20"/>
                <w:lang w:val="ka-GE"/>
              </w:rPr>
              <w:t xml:space="preserve">0 </w:t>
            </w:r>
            <w:r w:rsidRPr="006C1CF8">
              <w:rPr>
                <w:rFonts w:ascii="Sylfaen" w:hAnsi="Sylfaen" w:cs="Sylfaen"/>
                <w:sz w:val="20"/>
                <w:szCs w:val="20"/>
                <w:lang w:val="af-ZA"/>
              </w:rPr>
              <w:t>ECTS</w:t>
            </w:r>
            <w:r w:rsidRPr="006C1CF8">
              <w:rPr>
                <w:rFonts w:ascii="Sylfaen" w:hAnsi="Sylfaen" w:cs="Sylfaen"/>
                <w:sz w:val="20"/>
                <w:szCs w:val="20"/>
                <w:lang w:val="ka-GE"/>
              </w:rPr>
              <w:t xml:space="preserve"> კრედიტი. ერთი სემესტრის ხანგრძლივობა შეადგენს 15 სალექციოს და 4 სასესიო კვირას.  </w:t>
            </w:r>
          </w:p>
          <w:p w:rsidR="00BA7C82" w:rsidRPr="006C1CF8" w:rsidRDefault="00BA7C82" w:rsidP="006C1CF8">
            <w:pPr>
              <w:autoSpaceDE w:val="0"/>
              <w:autoSpaceDN w:val="0"/>
              <w:adjustRightInd w:val="0"/>
              <w:spacing w:after="0" w:line="240" w:lineRule="auto"/>
              <w:ind w:firstLine="414"/>
              <w:jc w:val="both"/>
              <w:rPr>
                <w:rFonts w:ascii="Sylfaen" w:hAnsi="Sylfaen" w:cs="Sylfaen"/>
                <w:sz w:val="20"/>
                <w:szCs w:val="20"/>
                <w:lang w:val="af-ZA"/>
              </w:rPr>
            </w:pPr>
            <w:r w:rsidRPr="006C1CF8">
              <w:rPr>
                <w:rFonts w:ascii="Sylfaen" w:hAnsi="Sylfaen" w:cs="Sylfaen"/>
                <w:sz w:val="20"/>
                <w:szCs w:val="20"/>
                <w:lang w:val="ka-GE"/>
              </w:rPr>
              <w:t>უნივერსიტეტში დისციპლინები სტანდარტიზირებულია 5 კრედიტზე ან 5-ის ჯერადზე. 1 კრედიტი = 25 ასტრონომიულ საათს</w:t>
            </w:r>
            <w:r w:rsidRPr="006C1CF8">
              <w:rPr>
                <w:rFonts w:ascii="Sylfaen" w:hAnsi="Sylfaen" w:cs="Sylfaen"/>
                <w:sz w:val="20"/>
                <w:szCs w:val="20"/>
                <w:lang w:val="af-ZA"/>
              </w:rPr>
              <w:t xml:space="preserve">. </w:t>
            </w:r>
            <w:r w:rsidRPr="006C1CF8">
              <w:rPr>
                <w:rFonts w:ascii="Sylfaen" w:hAnsi="Sylfaen" w:cs="Sylfaen"/>
                <w:sz w:val="20"/>
                <w:szCs w:val="20"/>
                <w:lang w:val="ka-GE"/>
              </w:rPr>
              <w:t>5 კრედიტიან საგანში კვირაში ტარდება 3 სააუდიტორიო მეცადინეობა, ე.ი. 45 საკონტაქტო საათი გათვლილია ლექცია, პრაქტიკუ</w:t>
            </w:r>
            <w:r w:rsidRPr="006C1CF8">
              <w:rPr>
                <w:rFonts w:ascii="Sylfaen" w:hAnsi="Sylfaen" w:cs="Sylfaen"/>
                <w:sz w:val="20"/>
                <w:szCs w:val="20"/>
                <w:lang w:val="af-ZA"/>
              </w:rPr>
              <w:t>ლ</w:t>
            </w:r>
            <w:r w:rsidRPr="006C1CF8">
              <w:rPr>
                <w:rFonts w:ascii="Sylfaen" w:hAnsi="Sylfaen" w:cs="Sylfaen"/>
                <w:sz w:val="20"/>
                <w:szCs w:val="20"/>
                <w:lang w:val="ka-GE"/>
              </w:rPr>
              <w:t>-ლაბორატორიულ მეცადინეობაზე</w:t>
            </w:r>
            <w:r w:rsidRPr="006C1CF8">
              <w:rPr>
                <w:rFonts w:ascii="Sylfaen" w:hAnsi="Sylfaen" w:cs="Sylfaen"/>
                <w:sz w:val="20"/>
                <w:szCs w:val="20"/>
                <w:lang w:val="af-ZA"/>
              </w:rPr>
              <w:t xml:space="preserve"> და ჯგუფში მუშაობაზე. დანარჩენი საათები  ნაწილდება საგნის პედაგოგების მიერ</w:t>
            </w:r>
          </w:p>
          <w:p w:rsidR="00BA7C82" w:rsidRPr="006C1CF8" w:rsidRDefault="00BA7C82" w:rsidP="006C1CF8">
            <w:pPr>
              <w:autoSpaceDE w:val="0"/>
              <w:autoSpaceDN w:val="0"/>
              <w:adjustRightInd w:val="0"/>
              <w:spacing w:after="0" w:line="240" w:lineRule="auto"/>
              <w:ind w:hanging="1"/>
              <w:jc w:val="both"/>
              <w:rPr>
                <w:rFonts w:ascii="Sylfaen" w:hAnsi="Sylfaen" w:cs="Sylfaen"/>
                <w:b/>
                <w:sz w:val="20"/>
                <w:szCs w:val="20"/>
                <w:lang w:val="af-ZA"/>
              </w:rPr>
            </w:pPr>
            <w:r w:rsidRPr="006C1CF8">
              <w:rPr>
                <w:rFonts w:ascii="Sylfaen" w:hAnsi="Sylfaen" w:cs="Sylfaen"/>
                <w:b/>
                <w:sz w:val="20"/>
                <w:szCs w:val="20"/>
                <w:lang w:val="af-ZA"/>
              </w:rPr>
              <w:t xml:space="preserve">             საკონტაქტო საათები:</w:t>
            </w:r>
          </w:p>
          <w:p w:rsidR="00BA7C82" w:rsidRPr="006C1CF8" w:rsidRDefault="00BA7C82" w:rsidP="006C1CF8">
            <w:pPr>
              <w:autoSpaceDE w:val="0"/>
              <w:autoSpaceDN w:val="0"/>
              <w:adjustRightInd w:val="0"/>
              <w:spacing w:after="0" w:line="240" w:lineRule="auto"/>
              <w:ind w:hanging="1"/>
              <w:jc w:val="both"/>
              <w:rPr>
                <w:rFonts w:ascii="Sylfaen" w:hAnsi="Sylfaen" w:cs="Sylfaen"/>
                <w:sz w:val="20"/>
                <w:szCs w:val="20"/>
                <w:lang w:val="af-ZA"/>
              </w:rPr>
            </w:pPr>
            <w:r w:rsidRPr="006C1CF8">
              <w:rPr>
                <w:rFonts w:ascii="Sylfaen" w:hAnsi="Sylfaen" w:cs="Sylfaen"/>
                <w:sz w:val="20"/>
                <w:szCs w:val="20"/>
                <w:lang w:val="af-ZA"/>
              </w:rPr>
              <w:t xml:space="preserve">  </w:t>
            </w:r>
            <w:r w:rsidRPr="006C1CF8">
              <w:rPr>
                <w:rFonts w:ascii="Sylfaen" w:hAnsi="Sylfaen" w:cs="Sylfaen"/>
                <w:sz w:val="20"/>
                <w:szCs w:val="20"/>
                <w:lang w:val="ka-GE"/>
              </w:rPr>
              <w:t xml:space="preserve"> ლექცია</w:t>
            </w:r>
            <w:r w:rsidRPr="006C1CF8">
              <w:rPr>
                <w:rFonts w:ascii="Sylfaen" w:hAnsi="Sylfaen" w:cs="Sylfaen"/>
                <w:sz w:val="20"/>
                <w:szCs w:val="20"/>
                <w:lang w:val="af-ZA"/>
              </w:rPr>
              <w:t>/</w:t>
            </w:r>
            <w:r w:rsidRPr="006C1CF8">
              <w:rPr>
                <w:rFonts w:ascii="Sylfaen" w:hAnsi="Sylfaen" w:cs="Sylfaen"/>
                <w:sz w:val="20"/>
                <w:szCs w:val="20"/>
                <w:lang w:val="ka-GE"/>
              </w:rPr>
              <w:t>პრაქტიკულ</w:t>
            </w:r>
            <w:r w:rsidRPr="006C1CF8">
              <w:rPr>
                <w:rFonts w:ascii="Sylfaen" w:hAnsi="Sylfaen" w:cs="Sylfaen"/>
                <w:sz w:val="20"/>
                <w:szCs w:val="20"/>
                <w:lang w:val="af-ZA"/>
              </w:rPr>
              <w:t>ი მეცადინეობა /ლაბორატორიული მეცადინეობა/სამუშაო ჯგუფში მუშაობა</w:t>
            </w:r>
          </w:p>
          <w:p w:rsidR="00BA7C82" w:rsidRPr="006C1CF8" w:rsidRDefault="00BA7C82" w:rsidP="006C1CF8">
            <w:pPr>
              <w:autoSpaceDE w:val="0"/>
              <w:autoSpaceDN w:val="0"/>
              <w:adjustRightInd w:val="0"/>
              <w:spacing w:after="0" w:line="240" w:lineRule="auto"/>
              <w:jc w:val="both"/>
              <w:rPr>
                <w:rFonts w:ascii="Sylfaen" w:hAnsi="Sylfaen" w:cs="Sylfaen"/>
                <w:b/>
                <w:sz w:val="20"/>
                <w:szCs w:val="20"/>
                <w:lang w:val="af-ZA"/>
              </w:rPr>
            </w:pPr>
            <w:r w:rsidRPr="006C1CF8">
              <w:rPr>
                <w:rFonts w:ascii="Sylfaen" w:hAnsi="Sylfaen" w:cs="Sylfaen"/>
                <w:sz w:val="20"/>
                <w:szCs w:val="20"/>
                <w:lang w:val="af-ZA"/>
              </w:rPr>
              <w:t xml:space="preserve">             </w:t>
            </w:r>
            <w:r w:rsidRPr="006C1CF8">
              <w:rPr>
                <w:rFonts w:ascii="Sylfaen" w:hAnsi="Sylfaen" w:cs="Sylfaen"/>
                <w:b/>
                <w:sz w:val="20"/>
                <w:szCs w:val="20"/>
                <w:lang w:val="af-ZA"/>
              </w:rPr>
              <w:t>დამოუკიდებელი მუშაობა:</w:t>
            </w:r>
          </w:p>
          <w:p w:rsidR="00BA7C82" w:rsidRPr="006C1CF8" w:rsidRDefault="00BA7C82" w:rsidP="006C1CF8">
            <w:pPr>
              <w:autoSpaceDE w:val="0"/>
              <w:autoSpaceDN w:val="0"/>
              <w:adjustRightInd w:val="0"/>
              <w:spacing w:after="0" w:line="240" w:lineRule="auto"/>
              <w:ind w:hanging="1"/>
              <w:jc w:val="both"/>
              <w:rPr>
                <w:rFonts w:ascii="Sylfaen" w:hAnsi="Sylfaen" w:cs="Sylfaen"/>
                <w:sz w:val="20"/>
                <w:szCs w:val="20"/>
                <w:lang w:val="af-ZA"/>
              </w:rPr>
            </w:pPr>
            <w:r w:rsidRPr="006C1CF8">
              <w:rPr>
                <w:rFonts w:ascii="Sylfaen" w:hAnsi="Sylfaen" w:cs="Sylfaen"/>
                <w:sz w:val="20"/>
                <w:szCs w:val="20"/>
                <w:lang w:val="af-ZA"/>
              </w:rPr>
              <w:t>მასალის შერჩევა და შეგროვება;</w:t>
            </w:r>
          </w:p>
          <w:p w:rsidR="00BA7C82" w:rsidRPr="006C1CF8" w:rsidRDefault="00BA7C82" w:rsidP="006C1CF8">
            <w:pPr>
              <w:autoSpaceDE w:val="0"/>
              <w:autoSpaceDN w:val="0"/>
              <w:adjustRightInd w:val="0"/>
              <w:spacing w:after="0" w:line="240" w:lineRule="auto"/>
              <w:ind w:hanging="1"/>
              <w:jc w:val="both"/>
              <w:rPr>
                <w:rFonts w:ascii="Sylfaen" w:hAnsi="Sylfaen" w:cs="Sylfaen"/>
                <w:sz w:val="20"/>
                <w:szCs w:val="20"/>
                <w:lang w:val="af-ZA"/>
              </w:rPr>
            </w:pPr>
            <w:r w:rsidRPr="006C1CF8">
              <w:rPr>
                <w:rFonts w:ascii="Sylfaen" w:hAnsi="Sylfaen" w:cs="Sylfaen"/>
                <w:sz w:val="20"/>
                <w:szCs w:val="20"/>
                <w:lang w:val="af-ZA"/>
              </w:rPr>
              <w:t>მასალის წაკითხვა და შესწავლა;</w:t>
            </w:r>
          </w:p>
          <w:p w:rsidR="00BA7C82" w:rsidRPr="006C1CF8" w:rsidRDefault="00BA7C82" w:rsidP="006C1CF8">
            <w:pPr>
              <w:autoSpaceDE w:val="0"/>
              <w:autoSpaceDN w:val="0"/>
              <w:adjustRightInd w:val="0"/>
              <w:spacing w:after="0" w:line="240" w:lineRule="auto"/>
              <w:ind w:hanging="1"/>
              <w:jc w:val="both"/>
              <w:rPr>
                <w:rFonts w:ascii="Sylfaen" w:hAnsi="Sylfaen" w:cs="Sylfaen"/>
                <w:sz w:val="20"/>
                <w:szCs w:val="20"/>
                <w:lang w:val="af-ZA"/>
              </w:rPr>
            </w:pPr>
            <w:r w:rsidRPr="006C1CF8">
              <w:rPr>
                <w:rFonts w:ascii="Sylfaen" w:hAnsi="Sylfaen" w:cs="Sylfaen"/>
                <w:sz w:val="20"/>
                <w:szCs w:val="20"/>
                <w:lang w:val="af-ZA"/>
              </w:rPr>
              <w:t>ზეპირი და წერითი გამოცდისათვის (ტესტირებისათვის) მომზადება;</w:t>
            </w:r>
          </w:p>
          <w:p w:rsidR="00BA7C82" w:rsidRPr="006C1CF8" w:rsidRDefault="00BA7C82" w:rsidP="006C1CF8">
            <w:pPr>
              <w:autoSpaceDE w:val="0"/>
              <w:autoSpaceDN w:val="0"/>
              <w:adjustRightInd w:val="0"/>
              <w:spacing w:after="0" w:line="240" w:lineRule="auto"/>
              <w:ind w:hanging="1"/>
              <w:jc w:val="both"/>
              <w:rPr>
                <w:rFonts w:ascii="Sylfaen" w:hAnsi="Sylfaen" w:cs="Sylfaen"/>
                <w:sz w:val="20"/>
                <w:szCs w:val="20"/>
                <w:lang w:val="af-ZA"/>
              </w:rPr>
            </w:pPr>
            <w:r w:rsidRPr="006C1CF8">
              <w:rPr>
                <w:rFonts w:ascii="Sylfaen" w:hAnsi="Sylfaen" w:cs="Sylfaen"/>
                <w:sz w:val="20"/>
                <w:szCs w:val="20"/>
                <w:lang w:val="af-ZA"/>
              </w:rPr>
              <w:t>საშინაო დავალების/ნაშრომის შესრულება;</w:t>
            </w:r>
          </w:p>
          <w:p w:rsidR="00BA7C82" w:rsidRPr="006C1CF8" w:rsidRDefault="00BA7C82" w:rsidP="006C1CF8">
            <w:pPr>
              <w:autoSpaceDE w:val="0"/>
              <w:autoSpaceDN w:val="0"/>
              <w:adjustRightInd w:val="0"/>
              <w:spacing w:after="0" w:line="240" w:lineRule="auto"/>
              <w:ind w:hanging="1"/>
              <w:jc w:val="both"/>
              <w:rPr>
                <w:rFonts w:ascii="Sylfaen" w:hAnsi="Sylfaen" w:cs="Sylfaen"/>
                <w:sz w:val="20"/>
                <w:szCs w:val="20"/>
                <w:lang w:val="af-ZA"/>
              </w:rPr>
            </w:pPr>
            <w:r w:rsidRPr="006C1CF8">
              <w:rPr>
                <w:rFonts w:ascii="Sylfaen" w:hAnsi="Sylfaen" w:cs="Sylfaen"/>
                <w:sz w:val="20"/>
                <w:szCs w:val="20"/>
                <w:lang w:val="af-ZA"/>
              </w:rPr>
              <w:t>ნახატების და ნახაზების შესრულება;</w:t>
            </w:r>
          </w:p>
          <w:p w:rsidR="00BA7C82" w:rsidRPr="006C1CF8" w:rsidRDefault="00BA7C82" w:rsidP="006C1CF8">
            <w:pPr>
              <w:autoSpaceDE w:val="0"/>
              <w:autoSpaceDN w:val="0"/>
              <w:adjustRightInd w:val="0"/>
              <w:spacing w:after="0" w:line="240" w:lineRule="auto"/>
              <w:ind w:hanging="1"/>
              <w:jc w:val="both"/>
              <w:rPr>
                <w:rFonts w:ascii="Sylfaen" w:hAnsi="Sylfaen" w:cs="Sylfaen"/>
                <w:sz w:val="20"/>
                <w:szCs w:val="20"/>
                <w:lang w:val="af-ZA"/>
              </w:rPr>
            </w:pPr>
            <w:r w:rsidRPr="006C1CF8">
              <w:rPr>
                <w:rFonts w:ascii="Sylfaen" w:hAnsi="Sylfaen" w:cs="Sylfaen"/>
                <w:sz w:val="20"/>
                <w:szCs w:val="20"/>
                <w:lang w:val="af-ZA"/>
              </w:rPr>
              <w:t>სასწავლო ექსკურსია;</w:t>
            </w:r>
          </w:p>
          <w:p w:rsidR="00BA7C82" w:rsidRPr="006C1CF8" w:rsidRDefault="00BA7C82" w:rsidP="006C1CF8">
            <w:pPr>
              <w:autoSpaceDE w:val="0"/>
              <w:autoSpaceDN w:val="0"/>
              <w:adjustRightInd w:val="0"/>
              <w:spacing w:after="0" w:line="240" w:lineRule="auto"/>
              <w:ind w:hanging="1"/>
              <w:jc w:val="both"/>
              <w:rPr>
                <w:rFonts w:ascii="Sylfaen" w:hAnsi="Sylfaen" w:cs="Sylfaen"/>
                <w:sz w:val="20"/>
                <w:szCs w:val="20"/>
                <w:lang w:val="af-ZA"/>
              </w:rPr>
            </w:pPr>
            <w:r w:rsidRPr="006C1CF8">
              <w:rPr>
                <w:rFonts w:ascii="Sylfaen" w:hAnsi="Sylfaen" w:cs="Sylfaen"/>
                <w:sz w:val="20"/>
                <w:szCs w:val="20"/>
                <w:lang w:val="af-ZA"/>
              </w:rPr>
              <w:t>კონსულტაცია;</w:t>
            </w:r>
          </w:p>
          <w:p w:rsidR="00BA7C82" w:rsidRPr="006C1CF8" w:rsidRDefault="00BA7C82" w:rsidP="006C1CF8">
            <w:pPr>
              <w:autoSpaceDE w:val="0"/>
              <w:autoSpaceDN w:val="0"/>
              <w:adjustRightInd w:val="0"/>
              <w:spacing w:after="0" w:line="240" w:lineRule="auto"/>
              <w:ind w:hanging="1"/>
              <w:jc w:val="both"/>
              <w:rPr>
                <w:rFonts w:ascii="Sylfaen" w:hAnsi="Sylfaen" w:cs="Sylfaen"/>
                <w:sz w:val="20"/>
                <w:szCs w:val="20"/>
                <w:lang w:val="af-ZA"/>
              </w:rPr>
            </w:pPr>
            <w:r w:rsidRPr="006C1CF8">
              <w:rPr>
                <w:rFonts w:ascii="Sylfaen" w:hAnsi="Sylfaen" w:cs="Sylfaen"/>
                <w:sz w:val="20"/>
                <w:szCs w:val="20"/>
                <w:lang w:val="af-ZA"/>
              </w:rPr>
              <w:t>შუალედური და დასკვნითი გამოცდა;</w:t>
            </w:r>
          </w:p>
          <w:p w:rsidR="00BA7C82" w:rsidRPr="006C1CF8" w:rsidRDefault="00BA7C82" w:rsidP="006C1CF8">
            <w:pPr>
              <w:autoSpaceDE w:val="0"/>
              <w:autoSpaceDN w:val="0"/>
              <w:adjustRightInd w:val="0"/>
              <w:spacing w:after="0" w:line="240" w:lineRule="auto"/>
              <w:ind w:hanging="1"/>
              <w:jc w:val="both"/>
              <w:rPr>
                <w:rFonts w:ascii="Sylfaen" w:hAnsi="Sylfaen" w:cs="Sylfaen"/>
                <w:sz w:val="20"/>
                <w:szCs w:val="20"/>
                <w:lang w:val="af-ZA"/>
              </w:rPr>
            </w:pPr>
          </w:p>
          <w:p w:rsidR="00BA7C82" w:rsidRPr="006C1CF8" w:rsidRDefault="00BA7C82" w:rsidP="006C1CF8">
            <w:pPr>
              <w:spacing w:after="0" w:line="240" w:lineRule="auto"/>
              <w:ind w:firstLine="433"/>
              <w:jc w:val="both"/>
              <w:rPr>
                <w:rFonts w:ascii="Sylfaen" w:hAnsi="Sylfaen" w:cs="Sylfaen"/>
                <w:sz w:val="20"/>
                <w:szCs w:val="20"/>
              </w:rPr>
            </w:pPr>
            <w:proofErr w:type="gramStart"/>
            <w:r w:rsidRPr="006C1CF8">
              <w:rPr>
                <w:rFonts w:ascii="Sylfaen" w:hAnsi="Sylfaen" w:cs="Sylfaen"/>
                <w:sz w:val="20"/>
                <w:szCs w:val="20"/>
              </w:rPr>
              <w:t>სასწავლო</w:t>
            </w:r>
            <w:proofErr w:type="gramEnd"/>
            <w:r w:rsidRPr="006C1CF8">
              <w:rPr>
                <w:rFonts w:ascii="Sylfaen" w:hAnsi="Sylfaen" w:cs="Sylfaen"/>
                <w:sz w:val="20"/>
                <w:szCs w:val="20"/>
              </w:rPr>
              <w:t xml:space="preserve"> პროცესისათვის გამოიყენება 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ლანდშაფტური არქიტექტურის სწავლებისა და პროექტირების უახლესი პროგრამით, კომპიუტერული ტექნიკითა და სასწავლო პროგრამებით აღჭურვილი უცხო ენების შემსწავლელი კლასი, სპეციალობის კაბინეტები (დეკორაციული დენდროლოგიის, ლანდშაფტური არქიტექტურის, მეყვავილეობის).</w:t>
            </w:r>
          </w:p>
          <w:p w:rsidR="00BA7C82" w:rsidRPr="006C1CF8" w:rsidRDefault="00BA7C82" w:rsidP="006C1CF8">
            <w:pPr>
              <w:spacing w:after="0" w:line="240" w:lineRule="auto"/>
              <w:ind w:firstLine="433"/>
              <w:jc w:val="both"/>
              <w:rPr>
                <w:rFonts w:ascii="Sylfaen" w:hAnsi="Sylfaen" w:cs="Sylfaen"/>
                <w:sz w:val="20"/>
                <w:szCs w:val="20"/>
              </w:rPr>
            </w:pPr>
            <w:r w:rsidRPr="006C1CF8">
              <w:rPr>
                <w:rFonts w:ascii="Sylfaen" w:hAnsi="Sylfaen" w:cs="Sylfaen"/>
                <w:sz w:val="20"/>
                <w:szCs w:val="20"/>
              </w:rPr>
              <w:t>ინტერნეტში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w:t>
            </w:r>
          </w:p>
          <w:p w:rsidR="00BA7C82" w:rsidRPr="006C1CF8" w:rsidRDefault="00BA7C82" w:rsidP="006C1CF8">
            <w:pPr>
              <w:spacing w:after="0" w:line="240" w:lineRule="auto"/>
              <w:ind w:firstLine="433"/>
              <w:jc w:val="both"/>
              <w:rPr>
                <w:rFonts w:ascii="Sylfaen" w:hAnsi="Sylfaen" w:cs="Sylfaen"/>
                <w:sz w:val="20"/>
                <w:szCs w:val="20"/>
              </w:rPr>
            </w:pPr>
            <w:proofErr w:type="gramStart"/>
            <w:r w:rsidRPr="006C1CF8">
              <w:rPr>
                <w:rFonts w:ascii="Sylfaen" w:hAnsi="Sylfaen" w:cs="Sylfaen"/>
                <w:sz w:val="20"/>
                <w:szCs w:val="20"/>
              </w:rPr>
              <w:t>ქალაქის</w:t>
            </w:r>
            <w:proofErr w:type="gramEnd"/>
            <w:r w:rsidRPr="006C1CF8">
              <w:rPr>
                <w:rFonts w:ascii="Sylfaen" w:hAnsi="Sylfaen" w:cs="Sylfaen"/>
                <w:sz w:val="20"/>
                <w:szCs w:val="20"/>
              </w:rPr>
              <w:t xml:space="preserve"> გამწვანების და კეთილმოწყობის პროფილის  საწარმოები, ბაღ-პარკები, ბოტანიკური ბაღი, სადაც სტუდენტები გააღრმავებენ მიღებულ ცოდნას.</w:t>
            </w:r>
          </w:p>
          <w:p w:rsidR="009D7832" w:rsidRPr="006C1CF8" w:rsidRDefault="009D7832" w:rsidP="006C1CF8">
            <w:pPr>
              <w:tabs>
                <w:tab w:val="num" w:pos="720"/>
              </w:tabs>
              <w:spacing w:after="0" w:line="240" w:lineRule="auto"/>
              <w:jc w:val="both"/>
              <w:rPr>
                <w:sz w:val="20"/>
                <w:szCs w:val="20"/>
              </w:rPr>
            </w:pPr>
          </w:p>
        </w:tc>
      </w:tr>
      <w:tr w:rsidR="00250B45" w:rsidRPr="006C1CF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C1CF8" w:rsidRDefault="009D7832" w:rsidP="006C1CF8">
            <w:pPr>
              <w:spacing w:after="0" w:line="240" w:lineRule="auto"/>
              <w:rPr>
                <w:rFonts w:ascii="Sylfaen" w:hAnsi="Sylfaen" w:cs="Sylfaen"/>
                <w:b/>
                <w:bCs/>
                <w:sz w:val="20"/>
                <w:szCs w:val="20"/>
                <w:lang w:val="ka-GE"/>
              </w:rPr>
            </w:pPr>
            <w:r w:rsidRPr="006C1CF8">
              <w:rPr>
                <w:rFonts w:ascii="Sylfaen" w:hAnsi="Sylfaen" w:cs="Sylfaen"/>
                <w:b/>
                <w:bCs/>
                <w:sz w:val="20"/>
                <w:szCs w:val="20"/>
                <w:lang w:val="ka-GE"/>
              </w:rPr>
              <w:t>პროგრამის სტრუქტურა</w:t>
            </w:r>
          </w:p>
        </w:tc>
      </w:tr>
      <w:tr w:rsidR="00250B45" w:rsidRPr="006C1CF8" w:rsidTr="009D7832">
        <w:tc>
          <w:tcPr>
            <w:tcW w:w="11307" w:type="dxa"/>
            <w:gridSpan w:val="4"/>
            <w:tcBorders>
              <w:top w:val="single" w:sz="18" w:space="0" w:color="auto"/>
              <w:left w:val="single" w:sz="18" w:space="0" w:color="auto"/>
              <w:bottom w:val="single" w:sz="18" w:space="0" w:color="auto"/>
              <w:right w:val="single" w:sz="18" w:space="0" w:color="auto"/>
            </w:tcBorders>
          </w:tcPr>
          <w:p w:rsidR="006A54F2" w:rsidRPr="006C1CF8" w:rsidRDefault="006A54F2" w:rsidP="006C1CF8">
            <w:pPr>
              <w:autoSpaceDE w:val="0"/>
              <w:autoSpaceDN w:val="0"/>
              <w:adjustRightInd w:val="0"/>
              <w:spacing w:after="0" w:line="240" w:lineRule="auto"/>
              <w:ind w:firstLine="360"/>
              <w:jc w:val="both"/>
              <w:rPr>
                <w:rFonts w:ascii="Sylfaen" w:hAnsi="Sylfaen" w:cs="Sylfaen"/>
                <w:sz w:val="20"/>
                <w:szCs w:val="20"/>
                <w:lang w:val="ka-GE"/>
              </w:rPr>
            </w:pPr>
            <w:r w:rsidRPr="006C1CF8">
              <w:rPr>
                <w:rFonts w:ascii="Sylfaen" w:hAnsi="Sylfaen" w:cs="Sylfaen"/>
                <w:b/>
                <w:sz w:val="20"/>
                <w:szCs w:val="20"/>
                <w:lang w:val="ka-GE"/>
              </w:rPr>
              <w:t>დამატებითი სპეციალობის (minor) დისციპლინათა</w:t>
            </w:r>
            <w:r w:rsidRPr="006C1CF8">
              <w:rPr>
                <w:rFonts w:ascii="Sylfaen" w:hAnsi="Sylfaen" w:cs="Sylfaen"/>
                <w:sz w:val="20"/>
                <w:szCs w:val="20"/>
                <w:lang w:val="ka-GE"/>
              </w:rPr>
              <w:t xml:space="preserve"> შესწავლის მიზანია დასაუფლებელ სპეციალობასთან ერთად </w:t>
            </w:r>
            <w:r w:rsidRPr="006C1CF8">
              <w:rPr>
                <w:rFonts w:ascii="Sylfaen" w:hAnsi="Sylfaen" w:cs="Sylfaen"/>
                <w:sz w:val="20"/>
                <w:szCs w:val="20"/>
                <w:lang w:val="ka-GE"/>
              </w:rPr>
              <w:lastRenderedPageBreak/>
              <w:t xml:space="preserve">დამატებითი სპეციალობის </w:t>
            </w:r>
            <w:r w:rsidRPr="006C1CF8">
              <w:rPr>
                <w:rFonts w:ascii="Sylfaen" w:hAnsi="Sylfaen" w:cs="Sylfaen"/>
                <w:sz w:val="20"/>
                <w:szCs w:val="20"/>
                <w:lang w:val="af-ZA"/>
              </w:rPr>
              <w:t>მიღება</w:t>
            </w:r>
            <w:r w:rsidRPr="006C1CF8">
              <w:rPr>
                <w:rFonts w:ascii="Sylfaen" w:hAnsi="Sylfaen" w:cs="Sylfaen"/>
                <w:sz w:val="20"/>
                <w:szCs w:val="20"/>
                <w:lang w:val="ka-GE"/>
              </w:rPr>
              <w:t xml:space="preserve"> პროფესიული კარიერ</w:t>
            </w:r>
            <w:r w:rsidRPr="006C1CF8">
              <w:rPr>
                <w:rFonts w:ascii="Sylfaen" w:hAnsi="Sylfaen" w:cs="Sylfaen"/>
                <w:sz w:val="20"/>
                <w:szCs w:val="20"/>
                <w:lang w:val="af-ZA"/>
              </w:rPr>
              <w:t>ული ზრდისა და დასაქმების არეალის გაფართოებისათვის.</w:t>
            </w:r>
            <w:r w:rsidRPr="006C1CF8">
              <w:rPr>
                <w:rFonts w:ascii="Sylfaen" w:hAnsi="Sylfaen" w:cs="Sylfaen"/>
                <w:sz w:val="20"/>
                <w:szCs w:val="20"/>
                <w:lang w:val="ka-GE"/>
              </w:rPr>
              <w:t xml:space="preserve"> </w:t>
            </w:r>
            <w:r w:rsidRPr="006C1CF8">
              <w:rPr>
                <w:rFonts w:ascii="Sylfaen" w:hAnsi="Sylfaen" w:cs="Sylfaen"/>
                <w:sz w:val="20"/>
                <w:szCs w:val="20"/>
                <w:lang w:val="af-ZA"/>
              </w:rPr>
              <w:t>სტუდენტს შესაძლებლობა ეძლევა ძირითად (</w:t>
            </w:r>
            <w:r w:rsidRPr="006C1CF8">
              <w:rPr>
                <w:rFonts w:ascii="Sylfaen" w:hAnsi="Sylfaen" w:cs="Sylfaen"/>
                <w:sz w:val="20"/>
                <w:szCs w:val="20"/>
                <w:lang w:val="ka-GE"/>
              </w:rPr>
              <w:t xml:space="preserve">major) </w:t>
            </w:r>
            <w:r w:rsidRPr="006C1CF8">
              <w:rPr>
                <w:rFonts w:ascii="Sylfaen" w:hAnsi="Sylfaen" w:cs="Sylfaen"/>
                <w:sz w:val="20"/>
                <w:szCs w:val="20"/>
                <w:lang w:val="af-ZA"/>
              </w:rPr>
              <w:t xml:space="preserve">სპეციალობასთან ერთად სურვილისამებრ აირჩიოს უნივერსიტეტში განხორციელებადი </w:t>
            </w:r>
            <w:r w:rsidRPr="006C1CF8">
              <w:rPr>
                <w:rFonts w:ascii="Sylfaen" w:hAnsi="Sylfaen" w:cs="Sylfaen"/>
                <w:sz w:val="20"/>
                <w:szCs w:val="20"/>
                <w:lang w:val="ka-GE"/>
              </w:rPr>
              <w:t>minor</w:t>
            </w:r>
            <w:r w:rsidRPr="006C1CF8">
              <w:rPr>
                <w:rFonts w:ascii="Sylfaen" w:hAnsi="Sylfaen" w:cs="Sylfaen"/>
                <w:sz w:val="20"/>
                <w:szCs w:val="20"/>
                <w:lang w:val="af-ZA"/>
              </w:rPr>
              <w:t>–თა ნუსხიდან დადგენილი</w:t>
            </w:r>
            <w:r w:rsidRPr="006C1CF8">
              <w:rPr>
                <w:rFonts w:ascii="Sylfaen" w:hAnsi="Sylfaen" w:cs="Sylfaen"/>
                <w:sz w:val="20"/>
                <w:szCs w:val="20"/>
                <w:lang w:val="ka-GE"/>
              </w:rPr>
              <w:t xml:space="preserve"> </w:t>
            </w:r>
            <w:r w:rsidRPr="006C1CF8">
              <w:rPr>
                <w:rFonts w:ascii="Sylfaen" w:hAnsi="Sylfaen" w:cs="Sylfaen"/>
                <w:sz w:val="20"/>
                <w:szCs w:val="20"/>
                <w:lang w:val="af-ZA"/>
              </w:rPr>
              <w:t>წესის შესაბამისად სასურველი დამატებითი სპეციალობა.</w:t>
            </w:r>
            <w:r w:rsidRPr="006C1CF8">
              <w:rPr>
                <w:rFonts w:ascii="Sylfaen" w:hAnsi="Sylfaen" w:cs="Sylfaen"/>
                <w:sz w:val="20"/>
                <w:szCs w:val="20"/>
                <w:lang w:val="ka-GE"/>
              </w:rPr>
              <w:t xml:space="preserve"> წინამდებარე პროგრამის ფარგლებში დამატებით სპეციალობად გათვალისწინებილია „</w:t>
            </w:r>
            <w:r w:rsidRPr="006C1CF8">
              <w:rPr>
                <w:rFonts w:ascii="Sylfaen" w:hAnsi="Sylfaen" w:cs="Sylfaen"/>
                <w:sz w:val="20"/>
                <w:szCs w:val="20"/>
                <w:lang w:val="af-ZA"/>
              </w:rPr>
              <w:t>minor”</w:t>
            </w:r>
            <w:r w:rsidRPr="006C1CF8">
              <w:rPr>
                <w:rFonts w:ascii="Sylfaen" w:hAnsi="Sylfaen" w:cs="Sylfaen"/>
                <w:sz w:val="20"/>
                <w:szCs w:val="20"/>
                <w:lang w:val="ka-GE"/>
              </w:rPr>
              <w:t xml:space="preserve"> პროგრამა:</w:t>
            </w:r>
            <w:r w:rsidRPr="006C1CF8">
              <w:rPr>
                <w:rFonts w:ascii="Sylfaen" w:hAnsi="Sylfaen" w:cs="Sylfaen"/>
                <w:sz w:val="20"/>
                <w:szCs w:val="20"/>
                <w:lang w:val="af-ZA"/>
              </w:rPr>
              <w:t xml:space="preserve"> “საბაღო–საპარკო მეურნეობა”</w:t>
            </w:r>
            <w:r w:rsidR="00451168" w:rsidRPr="006C1CF8">
              <w:rPr>
                <w:rFonts w:ascii="Sylfaen" w:hAnsi="Sylfaen" w:cs="Sylfaen"/>
                <w:sz w:val="20"/>
                <w:szCs w:val="20"/>
                <w:lang w:val="af-ZA"/>
              </w:rPr>
              <w:t xml:space="preserve">, </w:t>
            </w:r>
            <w:r w:rsidR="00451168" w:rsidRPr="006C1CF8">
              <w:rPr>
                <w:rFonts w:ascii="Sylfaen" w:hAnsi="Sylfaen" w:cs="Sylfaen"/>
                <w:sz w:val="20"/>
                <w:szCs w:val="20"/>
                <w:lang w:val="ka-GE"/>
              </w:rPr>
              <w:t xml:space="preserve">რომლის სწავლება მოიცავს 3 სასწავლო წელს და შედგება 12 სასწავლო კურსისაგან. </w:t>
            </w:r>
          </w:p>
          <w:p w:rsidR="00FE0AA1" w:rsidRPr="006C1CF8" w:rsidRDefault="00FE0AA1" w:rsidP="006C1CF8">
            <w:pPr>
              <w:spacing w:after="0" w:line="240" w:lineRule="auto"/>
              <w:jc w:val="both"/>
              <w:rPr>
                <w:rFonts w:ascii="Sylfaen" w:hAnsi="Sylfaen" w:cs="Sylfaen"/>
                <w:b/>
                <w:bCs/>
                <w:sz w:val="20"/>
                <w:szCs w:val="20"/>
                <w:lang w:val="af-ZA"/>
              </w:rPr>
            </w:pPr>
          </w:p>
          <w:p w:rsidR="009D7832" w:rsidRPr="006C1CF8" w:rsidRDefault="009D7832" w:rsidP="006C1CF8">
            <w:pPr>
              <w:spacing w:after="0" w:line="240" w:lineRule="auto"/>
              <w:jc w:val="both"/>
              <w:rPr>
                <w:rFonts w:ascii="Sylfaen" w:hAnsi="Sylfaen" w:cs="Sylfaen"/>
                <w:b/>
                <w:bCs/>
                <w:sz w:val="20"/>
                <w:szCs w:val="20"/>
                <w:lang w:val="ka-GE"/>
              </w:rPr>
            </w:pPr>
            <w:r w:rsidRPr="006C1CF8">
              <w:rPr>
                <w:rFonts w:ascii="Sylfaen" w:hAnsi="Sylfaen" w:cs="Sylfaen"/>
                <w:b/>
                <w:bCs/>
                <w:sz w:val="20"/>
                <w:szCs w:val="20"/>
                <w:lang w:val="ka-GE"/>
              </w:rPr>
              <w:t>სასწავლო გეგმა იხ.დანართის სახით!</w:t>
            </w:r>
          </w:p>
          <w:p w:rsidR="009D7832" w:rsidRPr="006C1CF8" w:rsidRDefault="009D7832" w:rsidP="006C1CF8">
            <w:pPr>
              <w:spacing w:after="0" w:line="240" w:lineRule="auto"/>
              <w:jc w:val="both"/>
              <w:rPr>
                <w:rFonts w:ascii="Sylfaen" w:hAnsi="Sylfaen" w:cs="Sylfaen"/>
                <w:b/>
                <w:bCs/>
                <w:sz w:val="20"/>
                <w:szCs w:val="20"/>
                <w:lang w:val="ka-GE"/>
              </w:rPr>
            </w:pPr>
            <w:r w:rsidRPr="006C1CF8">
              <w:rPr>
                <w:rFonts w:ascii="Sylfaen" w:hAnsi="Sylfaen" w:cs="Sylfaen"/>
                <w:b/>
                <w:bCs/>
                <w:sz w:val="20"/>
                <w:szCs w:val="20"/>
                <w:lang w:val="ka-GE"/>
              </w:rPr>
              <w:t>იხ დანართი 1.</w:t>
            </w:r>
          </w:p>
          <w:p w:rsidR="009D7832" w:rsidRPr="006C1CF8" w:rsidRDefault="009D7832" w:rsidP="006C1CF8">
            <w:pPr>
              <w:spacing w:after="0" w:line="240" w:lineRule="auto"/>
              <w:jc w:val="both"/>
              <w:rPr>
                <w:rFonts w:ascii="Sylfaen" w:hAnsi="Sylfaen" w:cs="Sylfaen"/>
                <w:b/>
                <w:bCs/>
                <w:sz w:val="20"/>
                <w:szCs w:val="20"/>
                <w:lang w:val="ka-GE"/>
              </w:rPr>
            </w:pPr>
          </w:p>
        </w:tc>
      </w:tr>
      <w:tr w:rsidR="00250B45" w:rsidRPr="006C1CF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C1CF8" w:rsidRDefault="009D7832" w:rsidP="006C1CF8">
            <w:pPr>
              <w:spacing w:after="0" w:line="240" w:lineRule="auto"/>
              <w:rPr>
                <w:rFonts w:ascii="Sylfaen" w:hAnsi="Sylfaen" w:cs="Sylfaen"/>
                <w:b/>
                <w:bCs/>
                <w:sz w:val="20"/>
                <w:szCs w:val="20"/>
                <w:lang w:val="ka-GE"/>
              </w:rPr>
            </w:pPr>
            <w:r w:rsidRPr="006C1CF8">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250B45" w:rsidRPr="006C1CF8" w:rsidTr="006C1CF8">
        <w:trPr>
          <w:trHeight w:val="381"/>
        </w:trPr>
        <w:tc>
          <w:tcPr>
            <w:tcW w:w="11307" w:type="dxa"/>
            <w:gridSpan w:val="4"/>
            <w:tcBorders>
              <w:top w:val="single" w:sz="18" w:space="0" w:color="auto"/>
              <w:left w:val="single" w:sz="18" w:space="0" w:color="auto"/>
              <w:bottom w:val="single" w:sz="18" w:space="0" w:color="auto"/>
              <w:right w:val="single" w:sz="18" w:space="0" w:color="auto"/>
            </w:tcBorders>
          </w:tcPr>
          <w:p w:rsidR="006C1CF8" w:rsidRPr="006C1CF8" w:rsidRDefault="00AB7978" w:rsidP="006C1CF8">
            <w:pPr>
              <w:spacing w:after="0" w:line="240" w:lineRule="auto"/>
              <w:jc w:val="both"/>
              <w:rPr>
                <w:rFonts w:ascii="Sylfaen" w:eastAsiaTheme="minorEastAsia" w:hAnsi="Sylfaen" w:cs="Sylfaen"/>
                <w:sz w:val="20"/>
                <w:szCs w:val="20"/>
                <w:lang w:val="ka-GE" w:eastAsia="ru-RU"/>
              </w:rPr>
            </w:pPr>
            <w:r w:rsidRPr="006C1CF8">
              <w:rPr>
                <w:rFonts w:ascii="Sylfaen" w:hAnsi="Sylfaen" w:cs="Sylfaen"/>
                <w:bCs/>
                <w:noProof/>
                <w:sz w:val="20"/>
                <w:szCs w:val="20"/>
              </w:rPr>
              <w:t xml:space="preserve">სტუდენტთა მიღწევების შეფასება ხდება </w:t>
            </w:r>
            <w:r w:rsidRPr="006C1CF8">
              <w:rPr>
                <w:rFonts w:ascii="Sylfaen" w:hAnsi="Sylfaen" w:cs="Arial"/>
                <w:bCs/>
                <w:noProof/>
                <w:sz w:val="20"/>
                <w:szCs w:val="20"/>
              </w:rPr>
              <w:t>საქართველოს</w:t>
            </w:r>
            <w:r w:rsidRPr="006C1CF8">
              <w:rPr>
                <w:rFonts w:ascii="AcadNusx" w:hAnsi="AcadNusx" w:cs="Arial"/>
                <w:bCs/>
                <w:noProof/>
                <w:sz w:val="20"/>
                <w:szCs w:val="20"/>
              </w:rPr>
              <w:t xml:space="preserve"> </w:t>
            </w:r>
            <w:r w:rsidRPr="006C1CF8">
              <w:rPr>
                <w:rFonts w:ascii="Sylfaen" w:hAnsi="Sylfaen" w:cs="Arial"/>
                <w:bCs/>
                <w:noProof/>
                <w:sz w:val="20"/>
                <w:szCs w:val="20"/>
              </w:rPr>
              <w:t>განათლებისა</w:t>
            </w:r>
            <w:r w:rsidRPr="006C1CF8">
              <w:rPr>
                <w:rFonts w:ascii="AcadNusx" w:hAnsi="AcadNusx" w:cs="Arial"/>
                <w:bCs/>
                <w:noProof/>
                <w:sz w:val="20"/>
                <w:szCs w:val="20"/>
              </w:rPr>
              <w:t xml:space="preserve"> </w:t>
            </w:r>
            <w:r w:rsidRPr="006C1CF8">
              <w:rPr>
                <w:rFonts w:ascii="Sylfaen" w:hAnsi="Sylfaen" w:cs="Arial"/>
                <w:bCs/>
                <w:noProof/>
                <w:sz w:val="20"/>
                <w:szCs w:val="20"/>
              </w:rPr>
              <w:t>და</w:t>
            </w:r>
            <w:r w:rsidRPr="006C1CF8">
              <w:rPr>
                <w:rFonts w:ascii="AcadNusx" w:hAnsi="AcadNusx" w:cs="Arial"/>
                <w:bCs/>
                <w:noProof/>
                <w:sz w:val="20"/>
                <w:szCs w:val="20"/>
              </w:rPr>
              <w:t xml:space="preserve"> </w:t>
            </w:r>
            <w:r w:rsidRPr="006C1CF8">
              <w:rPr>
                <w:rFonts w:ascii="Sylfaen" w:hAnsi="Sylfaen" w:cs="Arial"/>
                <w:bCs/>
                <w:noProof/>
                <w:sz w:val="20"/>
                <w:szCs w:val="20"/>
              </w:rPr>
              <w:t>მეცნიერების</w:t>
            </w:r>
            <w:r w:rsidRPr="006C1CF8">
              <w:rPr>
                <w:rFonts w:ascii="AcadNusx" w:hAnsi="AcadNusx" w:cs="Arial"/>
                <w:bCs/>
                <w:noProof/>
                <w:sz w:val="20"/>
                <w:szCs w:val="20"/>
              </w:rPr>
              <w:t xml:space="preserve"> </w:t>
            </w:r>
            <w:r w:rsidRPr="006C1CF8">
              <w:rPr>
                <w:rFonts w:ascii="Sylfaen" w:hAnsi="Sylfaen" w:cs="Arial"/>
                <w:bCs/>
                <w:noProof/>
                <w:sz w:val="20"/>
                <w:szCs w:val="20"/>
              </w:rPr>
              <w:t>მინისტრის 2007 წლის 5 იანვრის</w:t>
            </w:r>
            <w:r w:rsidRPr="006C1CF8">
              <w:rPr>
                <w:rFonts w:ascii="AcadNusx" w:hAnsi="AcadNusx" w:cs="Arial"/>
                <w:bCs/>
                <w:noProof/>
                <w:sz w:val="20"/>
                <w:szCs w:val="20"/>
              </w:rPr>
              <w:t xml:space="preserve"> </w:t>
            </w:r>
            <w:r w:rsidRPr="006C1CF8">
              <w:rPr>
                <w:rFonts w:ascii="Sylfaen" w:hAnsi="Sylfaen" w:cs="Arial"/>
                <w:bCs/>
                <w:noProof/>
                <w:sz w:val="20"/>
                <w:szCs w:val="20"/>
              </w:rPr>
              <w:t>№3</w:t>
            </w:r>
            <w:r w:rsidRPr="006C1CF8">
              <w:rPr>
                <w:rFonts w:ascii="AcadNusx" w:hAnsi="AcadNusx" w:cs="Arial"/>
                <w:bCs/>
                <w:noProof/>
                <w:sz w:val="20"/>
                <w:szCs w:val="20"/>
              </w:rPr>
              <w:t xml:space="preserve"> </w:t>
            </w:r>
            <w:r w:rsidRPr="006C1CF8">
              <w:rPr>
                <w:rFonts w:ascii="Sylfaen" w:hAnsi="Sylfaen" w:cs="Arial"/>
                <w:bCs/>
                <w:noProof/>
                <w:sz w:val="20"/>
                <w:szCs w:val="20"/>
              </w:rPr>
              <w:t>და</w:t>
            </w:r>
            <w:r w:rsidRPr="006C1CF8">
              <w:rPr>
                <w:rFonts w:ascii="AcadNusx" w:hAnsi="AcadNusx" w:cs="Arial"/>
                <w:bCs/>
                <w:noProof/>
                <w:sz w:val="20"/>
                <w:szCs w:val="20"/>
              </w:rPr>
              <w:t xml:space="preserve"> </w:t>
            </w:r>
            <w:r w:rsidRPr="006C1CF8">
              <w:rPr>
                <w:noProof/>
                <w:sz w:val="20"/>
                <w:szCs w:val="20"/>
              </w:rPr>
              <w:t xml:space="preserve"> </w:t>
            </w:r>
            <w:r w:rsidRPr="006C1CF8">
              <w:rPr>
                <w:rFonts w:ascii="Sylfaen" w:hAnsi="Sylfaen"/>
                <w:noProof/>
                <w:sz w:val="20"/>
                <w:szCs w:val="20"/>
              </w:rPr>
              <w:t>2016 წლის 18 აგვისტოს  №102/ნ</w:t>
            </w:r>
            <w:r w:rsidRPr="006C1CF8">
              <w:rPr>
                <w:noProof/>
                <w:sz w:val="20"/>
                <w:szCs w:val="20"/>
              </w:rPr>
              <w:t xml:space="preserve"> </w:t>
            </w:r>
            <w:r w:rsidRPr="006C1CF8">
              <w:rPr>
                <w:rFonts w:ascii="AcadNusx" w:hAnsi="AcadNusx" w:cs="Arial"/>
                <w:bCs/>
                <w:noProof/>
                <w:sz w:val="20"/>
                <w:szCs w:val="20"/>
              </w:rPr>
              <w:t xml:space="preserve"> </w:t>
            </w:r>
            <w:r w:rsidRPr="006C1CF8">
              <w:rPr>
                <w:rFonts w:ascii="Sylfaen" w:hAnsi="Sylfaen" w:cs="Arial"/>
                <w:bCs/>
                <w:noProof/>
                <w:sz w:val="20"/>
                <w:szCs w:val="20"/>
              </w:rPr>
              <w:t xml:space="preserve">ბრძანებებით განსაზღვრული პუნქტების გათვალისწინებით. </w:t>
            </w:r>
            <w:r w:rsidRPr="006C1CF8">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w:t>
            </w:r>
            <w:r w:rsidR="006C1CF8" w:rsidRPr="006C1CF8">
              <w:rPr>
                <w:rFonts w:ascii="Sylfaen" w:eastAsiaTheme="minorEastAsia"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006C1CF8" w:rsidRPr="006C1CF8">
              <w:rPr>
                <w:rFonts w:ascii="Sylfaen" w:eastAsiaTheme="minorEastAsia" w:hAnsi="Sylfaen" w:cs="Sylfaen"/>
                <w:sz w:val="20"/>
                <w:szCs w:val="20"/>
                <w:lang w:val="ka-GE" w:eastAsia="ru-RU"/>
              </w:rPr>
              <w:t>შუალედური შეფასების ხვედრითი წილი შეადგენს ჯამურად 60 ქულას, ხოლო 40 ქულა ეძლევა დასკვნით გამოცდას.</w:t>
            </w:r>
          </w:p>
          <w:p w:rsidR="006C1CF8" w:rsidRPr="006C1CF8" w:rsidRDefault="006C1CF8" w:rsidP="006C1CF8">
            <w:pPr>
              <w:spacing w:after="0" w:line="240" w:lineRule="auto"/>
              <w:jc w:val="both"/>
              <w:rPr>
                <w:rFonts w:eastAsiaTheme="minorEastAsia"/>
                <w:sz w:val="20"/>
                <w:szCs w:val="20"/>
              </w:rPr>
            </w:pPr>
            <w:r w:rsidRPr="006C1CF8">
              <w:rPr>
                <w:rFonts w:ascii="Sylfaen" w:eastAsiaTheme="minorEastAsia" w:hAnsi="Sylfaen" w:cs="Sylfaen"/>
                <w:sz w:val="20"/>
                <w:szCs w:val="20"/>
                <w:lang w:val="ka-GE" w:eastAsia="ru-RU"/>
              </w:rPr>
              <w:t xml:space="preserve">ამრიგად  სტუდენტი ფასდება შემდეგი სახით: </w:t>
            </w:r>
          </w:p>
          <w:p w:rsidR="006C1CF8" w:rsidRPr="006C1CF8" w:rsidRDefault="006C1CF8" w:rsidP="006C1CF8">
            <w:pPr>
              <w:widowControl w:val="0"/>
              <w:spacing w:after="0" w:line="240" w:lineRule="auto"/>
              <w:jc w:val="both"/>
              <w:rPr>
                <w:rFonts w:ascii="Sylfaen" w:eastAsiaTheme="minorEastAsia" w:hAnsi="Sylfaen" w:cs="Sylfaen"/>
                <w:b/>
                <w:sz w:val="20"/>
                <w:szCs w:val="20"/>
                <w:lang w:val="ka-GE" w:eastAsia="ru-RU"/>
              </w:rPr>
            </w:pPr>
            <w:r w:rsidRPr="006C1CF8">
              <w:rPr>
                <w:rFonts w:ascii="Sylfaen" w:eastAsiaTheme="minorEastAsia" w:hAnsi="Sylfaen" w:cs="Sylfaen"/>
                <w:b/>
                <w:sz w:val="20"/>
                <w:szCs w:val="20"/>
                <w:lang w:val="ka-GE" w:eastAsia="ru-RU"/>
              </w:rPr>
              <w:t xml:space="preserve">სტუდენტის აქტივობა სასწავლო სემესტრის განმავლობაში </w:t>
            </w:r>
            <w:r w:rsidRPr="006C1CF8">
              <w:rPr>
                <w:rFonts w:ascii="Sylfaen" w:eastAsiaTheme="minorEastAsia" w:hAnsi="Sylfaen" w:cs="Sylfaen"/>
                <w:i/>
                <w:sz w:val="20"/>
                <w:szCs w:val="20"/>
                <w:lang w:val="ka-GE" w:eastAsia="ru-RU"/>
              </w:rPr>
              <w:t>(მოიცავს შეფასების სხვადასხვა კომპონენტებს)</w:t>
            </w:r>
            <w:r w:rsidRPr="006C1CF8">
              <w:rPr>
                <w:rFonts w:ascii="Sylfaen" w:eastAsiaTheme="minorEastAsia" w:hAnsi="Sylfaen" w:cs="Sylfaen"/>
                <w:i/>
                <w:sz w:val="20"/>
                <w:szCs w:val="20"/>
                <w:lang w:val="af-ZA" w:eastAsia="ru-RU"/>
              </w:rPr>
              <w:t xml:space="preserve"> </w:t>
            </w:r>
            <w:r w:rsidRPr="006C1CF8">
              <w:rPr>
                <w:rFonts w:ascii="Sylfaen" w:eastAsiaTheme="minorEastAsia" w:hAnsi="Sylfaen" w:cs="Sylfaen"/>
                <w:sz w:val="20"/>
                <w:szCs w:val="20"/>
                <w:lang w:val="ka-GE" w:eastAsia="ru-RU"/>
              </w:rPr>
              <w:t>-</w:t>
            </w:r>
            <w:r w:rsidRPr="006C1CF8">
              <w:rPr>
                <w:rFonts w:ascii="Sylfaen" w:eastAsiaTheme="minorEastAsia" w:hAnsi="Sylfaen" w:cs="Sylfaen"/>
                <w:b/>
                <w:sz w:val="20"/>
                <w:szCs w:val="20"/>
                <w:lang w:val="ka-GE" w:eastAsia="ru-RU"/>
              </w:rPr>
              <w:t>30 ქულა;</w:t>
            </w:r>
          </w:p>
          <w:p w:rsidR="006C1CF8" w:rsidRPr="006C1CF8" w:rsidRDefault="006C1CF8" w:rsidP="006C1CF8">
            <w:pPr>
              <w:widowControl w:val="0"/>
              <w:spacing w:after="0" w:line="240" w:lineRule="auto"/>
              <w:jc w:val="both"/>
              <w:rPr>
                <w:rFonts w:ascii="Sylfaen" w:eastAsiaTheme="minorEastAsia" w:hAnsi="Sylfaen" w:cs="Sylfaen"/>
                <w:b/>
                <w:sz w:val="20"/>
                <w:szCs w:val="20"/>
                <w:lang w:val="ka-GE" w:eastAsia="ru-RU"/>
              </w:rPr>
            </w:pPr>
            <w:r w:rsidRPr="006C1CF8">
              <w:rPr>
                <w:rFonts w:ascii="Sylfaen" w:eastAsiaTheme="minorEastAsia" w:hAnsi="Sylfaen" w:cs="Sylfaen"/>
                <w:b/>
                <w:sz w:val="20"/>
                <w:szCs w:val="20"/>
                <w:lang w:val="ka-GE" w:eastAsia="ru-RU"/>
              </w:rPr>
              <w:t>შუალედური გამოცდა</w:t>
            </w:r>
            <w:r w:rsidRPr="006C1CF8">
              <w:rPr>
                <w:rFonts w:ascii="Sylfaen" w:eastAsiaTheme="minorEastAsia" w:hAnsi="Sylfaen" w:cs="Sylfaen"/>
                <w:b/>
                <w:sz w:val="20"/>
                <w:szCs w:val="20"/>
                <w:lang w:val="af-ZA" w:eastAsia="ru-RU"/>
              </w:rPr>
              <w:t xml:space="preserve"> </w:t>
            </w:r>
            <w:r w:rsidRPr="006C1CF8">
              <w:rPr>
                <w:rFonts w:ascii="Sylfaen" w:eastAsiaTheme="minorEastAsia" w:hAnsi="Sylfaen" w:cs="Sylfaen"/>
                <w:b/>
                <w:sz w:val="20"/>
                <w:szCs w:val="20"/>
                <w:lang w:val="ka-GE" w:eastAsia="ru-RU"/>
              </w:rPr>
              <w:t>- 30 ქულა;</w:t>
            </w:r>
          </w:p>
          <w:p w:rsidR="006C1CF8" w:rsidRPr="006C1CF8" w:rsidRDefault="006C1CF8" w:rsidP="006C1CF8">
            <w:pPr>
              <w:widowControl w:val="0"/>
              <w:spacing w:after="0" w:line="240" w:lineRule="auto"/>
              <w:jc w:val="both"/>
              <w:rPr>
                <w:rFonts w:ascii="Sylfaen" w:eastAsiaTheme="minorEastAsia" w:hAnsi="Sylfaen" w:cs="Sylfaen"/>
                <w:sz w:val="20"/>
                <w:szCs w:val="20"/>
                <w:lang w:val="ka-GE" w:eastAsia="ru-RU"/>
              </w:rPr>
            </w:pPr>
            <w:r w:rsidRPr="006C1CF8">
              <w:rPr>
                <w:rFonts w:ascii="Sylfaen" w:eastAsiaTheme="minorEastAsia" w:hAnsi="Sylfaen" w:cs="Sylfaen"/>
                <w:b/>
                <w:sz w:val="20"/>
                <w:szCs w:val="20"/>
                <w:lang w:val="ka-GE" w:eastAsia="ru-RU"/>
              </w:rPr>
              <w:t>დასკვნითი გამოცდა - 40 ქულა.</w:t>
            </w:r>
          </w:p>
          <w:p w:rsidR="006C1CF8" w:rsidRPr="006C1CF8" w:rsidRDefault="006C1CF8" w:rsidP="006C1CF8">
            <w:pPr>
              <w:widowControl w:val="0"/>
              <w:spacing w:after="0" w:line="240" w:lineRule="auto"/>
              <w:jc w:val="both"/>
              <w:rPr>
                <w:rFonts w:ascii="Sylfaen" w:eastAsia="Times New Roman" w:hAnsi="Sylfaen" w:cs="Sylfaen"/>
                <w:noProof/>
                <w:sz w:val="20"/>
                <w:szCs w:val="20"/>
                <w:lang w:val="ka-GE" w:eastAsia="ru-RU"/>
              </w:rPr>
            </w:pPr>
            <w:r w:rsidRPr="006C1CF8">
              <w:rPr>
                <w:rFonts w:ascii="Sylfaen" w:eastAsia="Times New Roman" w:hAnsi="Sylfaen" w:cs="Sylfaen"/>
                <w:noProof/>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6C1CF8">
              <w:rPr>
                <w:rFonts w:ascii="Sylfaen" w:eastAsia="Times New Roman" w:hAnsi="Sylfaen" w:cs="Sylfaen"/>
                <w:b/>
                <w:noProof/>
                <w:sz w:val="20"/>
                <w:szCs w:val="20"/>
                <w:lang w:val="ka-GE" w:eastAsia="ru-RU"/>
              </w:rPr>
              <w:t>არანაკლებ 18 ქულას.</w:t>
            </w:r>
          </w:p>
          <w:p w:rsidR="006C1CF8" w:rsidRPr="006C1CF8" w:rsidRDefault="006C1CF8" w:rsidP="006C1CF8">
            <w:pPr>
              <w:tabs>
                <w:tab w:val="left" w:pos="2910"/>
              </w:tabs>
              <w:spacing w:after="0" w:line="240" w:lineRule="auto"/>
              <w:jc w:val="both"/>
              <w:rPr>
                <w:rFonts w:ascii="Sylfaen" w:eastAsia="Times New Roman" w:hAnsi="Sylfaen" w:cs="Sylfaen"/>
                <w:b/>
                <w:noProof/>
                <w:sz w:val="20"/>
                <w:szCs w:val="20"/>
                <w:lang w:val="ka-GE" w:eastAsia="ru-RU"/>
              </w:rPr>
            </w:pPr>
            <w:r w:rsidRPr="006C1CF8">
              <w:rPr>
                <w:rFonts w:ascii="Sylfaen" w:eastAsia="Times New Roman" w:hAnsi="Sylfaen" w:cs="Sylfaen"/>
                <w:b/>
                <w:noProof/>
                <w:sz w:val="20"/>
                <w:szCs w:val="20"/>
                <w:lang w:val="ka-GE" w:eastAsia="ru-RU"/>
              </w:rPr>
              <w:t>შეფასების სისტემა უშვებს:</w:t>
            </w:r>
            <w:r w:rsidRPr="006C1CF8">
              <w:rPr>
                <w:rFonts w:ascii="Sylfaen" w:eastAsia="Times New Roman" w:hAnsi="Sylfaen" w:cs="Sylfaen"/>
                <w:b/>
                <w:noProof/>
                <w:sz w:val="20"/>
                <w:szCs w:val="20"/>
                <w:lang w:val="ka-GE" w:eastAsia="ru-RU"/>
              </w:rPr>
              <w:tab/>
            </w:r>
          </w:p>
          <w:p w:rsidR="006C1CF8" w:rsidRPr="006C1CF8" w:rsidRDefault="006C1CF8" w:rsidP="006C1CF8">
            <w:pPr>
              <w:spacing w:after="0" w:line="240" w:lineRule="auto"/>
              <w:jc w:val="both"/>
              <w:rPr>
                <w:rFonts w:ascii="Sylfaen" w:eastAsia="Times New Roman" w:hAnsi="Sylfaen" w:cs="Sylfaen"/>
                <w:b/>
                <w:noProof/>
                <w:sz w:val="20"/>
                <w:szCs w:val="20"/>
                <w:lang w:val="ka-GE" w:eastAsia="ru-RU"/>
              </w:rPr>
            </w:pPr>
            <w:r w:rsidRPr="006C1CF8">
              <w:rPr>
                <w:rFonts w:ascii="Sylfaen" w:eastAsia="Times New Roman" w:hAnsi="Sylfaen" w:cs="Sylfaen"/>
                <w:noProof/>
                <w:sz w:val="20"/>
                <w:szCs w:val="20"/>
                <w:lang w:val="ka-GE" w:eastAsia="ru-RU"/>
              </w:rPr>
              <w:t xml:space="preserve">ა) </w:t>
            </w:r>
            <w:r w:rsidRPr="006C1CF8">
              <w:rPr>
                <w:rFonts w:ascii="Sylfaen" w:eastAsia="Times New Roman" w:hAnsi="Sylfaen" w:cs="Sylfaen"/>
                <w:b/>
                <w:noProof/>
                <w:sz w:val="20"/>
                <w:szCs w:val="20"/>
                <w:lang w:val="ka-GE" w:eastAsia="ru-RU"/>
              </w:rPr>
              <w:t>ხუთი სახის დადებით შეფასებას:</w:t>
            </w:r>
          </w:p>
          <w:p w:rsidR="006C1CF8" w:rsidRPr="006C1CF8" w:rsidRDefault="006C1CF8" w:rsidP="006C1CF8">
            <w:pPr>
              <w:spacing w:after="0" w:line="240" w:lineRule="auto"/>
              <w:jc w:val="both"/>
              <w:rPr>
                <w:rFonts w:ascii="Sylfaen" w:eastAsia="Times New Roman" w:hAnsi="Sylfaen" w:cs="Sylfaen"/>
                <w:noProof/>
                <w:sz w:val="20"/>
                <w:szCs w:val="20"/>
                <w:lang w:val="ka-GE" w:eastAsia="ru-RU"/>
              </w:rPr>
            </w:pPr>
            <w:r w:rsidRPr="006C1CF8">
              <w:rPr>
                <w:rFonts w:ascii="Sylfaen" w:eastAsia="Times New Roman" w:hAnsi="Sylfaen" w:cs="Sylfaen"/>
                <w:noProof/>
                <w:sz w:val="20"/>
                <w:szCs w:val="20"/>
                <w:lang w:val="ka-GE" w:eastAsia="ru-RU"/>
              </w:rPr>
              <w:t xml:space="preserve">ა.ა) </w:t>
            </w:r>
            <w:r w:rsidRPr="006C1CF8">
              <w:rPr>
                <w:rFonts w:ascii="Sylfaen" w:eastAsia="Times New Roman" w:hAnsi="Sylfaen" w:cs="Sylfaen"/>
                <w:b/>
                <w:noProof/>
                <w:sz w:val="20"/>
                <w:szCs w:val="20"/>
                <w:lang w:val="ka-GE" w:eastAsia="ru-RU"/>
              </w:rPr>
              <w:t>(A) ფრიადი</w:t>
            </w:r>
            <w:r w:rsidRPr="006C1CF8">
              <w:rPr>
                <w:rFonts w:ascii="Sylfaen" w:eastAsia="Times New Roman" w:hAnsi="Sylfaen" w:cs="Sylfaen"/>
                <w:noProof/>
                <w:sz w:val="20"/>
                <w:szCs w:val="20"/>
                <w:lang w:val="ka-GE" w:eastAsia="ru-RU"/>
              </w:rPr>
              <w:t xml:space="preserve"> – შეფასების 91-100 ქულა;</w:t>
            </w:r>
          </w:p>
          <w:p w:rsidR="006C1CF8" w:rsidRPr="006C1CF8" w:rsidRDefault="006C1CF8" w:rsidP="006C1CF8">
            <w:pPr>
              <w:spacing w:after="0" w:line="240" w:lineRule="auto"/>
              <w:jc w:val="both"/>
              <w:rPr>
                <w:rFonts w:ascii="Sylfaen" w:eastAsia="Times New Roman" w:hAnsi="Sylfaen" w:cs="Sylfaen"/>
                <w:noProof/>
                <w:sz w:val="20"/>
                <w:szCs w:val="20"/>
                <w:lang w:val="ka-GE" w:eastAsia="ru-RU"/>
              </w:rPr>
            </w:pPr>
            <w:r w:rsidRPr="006C1CF8">
              <w:rPr>
                <w:rFonts w:ascii="Sylfaen" w:eastAsia="Times New Roman" w:hAnsi="Sylfaen" w:cs="Sylfaen"/>
                <w:noProof/>
                <w:sz w:val="20"/>
                <w:szCs w:val="20"/>
                <w:lang w:val="ka-GE" w:eastAsia="ru-RU"/>
              </w:rPr>
              <w:t>ა.ბ) (</w:t>
            </w:r>
            <w:r w:rsidRPr="006C1CF8">
              <w:rPr>
                <w:rFonts w:ascii="Sylfaen" w:eastAsia="Times New Roman" w:hAnsi="Sylfaen" w:cs="Sylfaen"/>
                <w:b/>
                <w:noProof/>
                <w:sz w:val="20"/>
                <w:szCs w:val="20"/>
                <w:lang w:val="ka-GE" w:eastAsia="ru-RU"/>
              </w:rPr>
              <w:t>B) ძალიან კარგი</w:t>
            </w:r>
            <w:r w:rsidRPr="006C1CF8">
              <w:rPr>
                <w:rFonts w:ascii="Sylfaen" w:eastAsia="Times New Roman" w:hAnsi="Sylfaen" w:cs="Sylfaen"/>
                <w:noProof/>
                <w:sz w:val="20"/>
                <w:szCs w:val="20"/>
                <w:lang w:val="ka-GE" w:eastAsia="ru-RU"/>
              </w:rPr>
              <w:t xml:space="preserve"> – მაქსიმალური შეფასების 81-90 ქულა; </w:t>
            </w:r>
          </w:p>
          <w:p w:rsidR="006C1CF8" w:rsidRPr="006C1CF8" w:rsidRDefault="006C1CF8" w:rsidP="006C1CF8">
            <w:pPr>
              <w:spacing w:after="0" w:line="240" w:lineRule="auto"/>
              <w:jc w:val="both"/>
              <w:rPr>
                <w:rFonts w:ascii="Sylfaen" w:eastAsia="Times New Roman" w:hAnsi="Sylfaen" w:cs="Sylfaen"/>
                <w:noProof/>
                <w:sz w:val="20"/>
                <w:szCs w:val="20"/>
                <w:lang w:val="ka-GE" w:eastAsia="ru-RU"/>
              </w:rPr>
            </w:pPr>
            <w:r w:rsidRPr="006C1CF8">
              <w:rPr>
                <w:rFonts w:ascii="Sylfaen" w:eastAsia="Times New Roman" w:hAnsi="Sylfaen" w:cs="Sylfaen"/>
                <w:noProof/>
                <w:sz w:val="20"/>
                <w:szCs w:val="20"/>
                <w:lang w:val="ka-GE" w:eastAsia="ru-RU"/>
              </w:rPr>
              <w:t>ა.გ) (</w:t>
            </w:r>
            <w:r w:rsidRPr="006C1CF8">
              <w:rPr>
                <w:rFonts w:ascii="Sylfaen" w:eastAsia="Times New Roman" w:hAnsi="Sylfaen" w:cs="Sylfaen"/>
                <w:b/>
                <w:noProof/>
                <w:sz w:val="20"/>
                <w:szCs w:val="20"/>
                <w:lang w:val="ka-GE" w:eastAsia="ru-RU"/>
              </w:rPr>
              <w:t xml:space="preserve">C) კარგი – </w:t>
            </w:r>
            <w:r w:rsidRPr="006C1CF8">
              <w:rPr>
                <w:rFonts w:ascii="Sylfaen" w:eastAsia="Times New Roman" w:hAnsi="Sylfaen" w:cs="Sylfaen"/>
                <w:noProof/>
                <w:sz w:val="20"/>
                <w:szCs w:val="20"/>
                <w:lang w:val="ka-GE" w:eastAsia="ru-RU"/>
              </w:rPr>
              <w:t>მაქსიმალური შეფასების 71-80 ქულა;</w:t>
            </w:r>
          </w:p>
          <w:p w:rsidR="006C1CF8" w:rsidRPr="006C1CF8" w:rsidRDefault="006C1CF8" w:rsidP="006C1CF8">
            <w:pPr>
              <w:spacing w:after="0" w:line="240" w:lineRule="auto"/>
              <w:jc w:val="both"/>
              <w:rPr>
                <w:rFonts w:ascii="Sylfaen" w:eastAsia="Times New Roman" w:hAnsi="Sylfaen" w:cs="Sylfaen"/>
                <w:noProof/>
                <w:sz w:val="20"/>
                <w:szCs w:val="20"/>
                <w:lang w:val="ka-GE" w:eastAsia="ru-RU"/>
              </w:rPr>
            </w:pPr>
            <w:r w:rsidRPr="006C1CF8">
              <w:rPr>
                <w:rFonts w:ascii="Sylfaen" w:eastAsia="Times New Roman" w:hAnsi="Sylfaen" w:cs="Sylfaen"/>
                <w:noProof/>
                <w:sz w:val="20"/>
                <w:szCs w:val="20"/>
                <w:lang w:val="ka-GE" w:eastAsia="ru-RU"/>
              </w:rPr>
              <w:t xml:space="preserve">ა.დ) </w:t>
            </w:r>
            <w:r w:rsidRPr="006C1CF8">
              <w:rPr>
                <w:rFonts w:ascii="Sylfaen" w:eastAsia="Times New Roman" w:hAnsi="Sylfaen" w:cs="Sylfaen"/>
                <w:b/>
                <w:noProof/>
                <w:sz w:val="20"/>
                <w:szCs w:val="20"/>
                <w:lang w:val="ka-GE" w:eastAsia="ru-RU"/>
              </w:rPr>
              <w:t>(D) დამაკმაყოფილებელი</w:t>
            </w:r>
            <w:r w:rsidRPr="006C1CF8">
              <w:rPr>
                <w:rFonts w:ascii="Sylfaen" w:eastAsia="Times New Roman" w:hAnsi="Sylfaen" w:cs="Sylfaen"/>
                <w:noProof/>
                <w:sz w:val="20"/>
                <w:szCs w:val="20"/>
                <w:lang w:val="ka-GE" w:eastAsia="ru-RU"/>
              </w:rPr>
              <w:t xml:space="preserve"> – მაქსიმალური შეფასების 61-70 ქულა; </w:t>
            </w:r>
          </w:p>
          <w:p w:rsidR="006C1CF8" w:rsidRPr="006C1CF8" w:rsidRDefault="006C1CF8" w:rsidP="006C1CF8">
            <w:pPr>
              <w:spacing w:after="0" w:line="240" w:lineRule="auto"/>
              <w:jc w:val="both"/>
              <w:rPr>
                <w:rFonts w:ascii="Sylfaen" w:eastAsia="Times New Roman" w:hAnsi="Sylfaen" w:cs="Sylfaen"/>
                <w:noProof/>
                <w:sz w:val="20"/>
                <w:szCs w:val="20"/>
                <w:lang w:val="ka-GE" w:eastAsia="ru-RU"/>
              </w:rPr>
            </w:pPr>
            <w:r w:rsidRPr="006C1CF8">
              <w:rPr>
                <w:rFonts w:ascii="Sylfaen" w:eastAsia="Times New Roman" w:hAnsi="Sylfaen" w:cs="Sylfaen"/>
                <w:b/>
                <w:noProof/>
                <w:sz w:val="20"/>
                <w:szCs w:val="20"/>
                <w:lang w:val="ka-GE" w:eastAsia="ru-RU"/>
              </w:rPr>
              <w:t>ა.ე) (E) საკმარისი</w:t>
            </w:r>
            <w:r w:rsidRPr="006C1CF8">
              <w:rPr>
                <w:rFonts w:ascii="Sylfaen" w:eastAsia="Times New Roman" w:hAnsi="Sylfaen" w:cs="Sylfaen"/>
                <w:noProof/>
                <w:sz w:val="20"/>
                <w:szCs w:val="20"/>
                <w:lang w:val="ka-GE" w:eastAsia="ru-RU"/>
              </w:rPr>
              <w:t xml:space="preserve"> – მაქსიმალური შეფასების 51-60 ქულა.</w:t>
            </w:r>
          </w:p>
          <w:p w:rsidR="006C1CF8" w:rsidRPr="006C1CF8" w:rsidRDefault="006C1CF8" w:rsidP="006C1CF8">
            <w:pPr>
              <w:spacing w:after="0" w:line="240" w:lineRule="auto"/>
              <w:jc w:val="both"/>
              <w:rPr>
                <w:rFonts w:ascii="Sylfaen" w:eastAsia="Times New Roman" w:hAnsi="Sylfaen" w:cs="Sylfaen"/>
                <w:b/>
                <w:noProof/>
                <w:sz w:val="20"/>
                <w:szCs w:val="20"/>
                <w:lang w:val="ka-GE" w:eastAsia="ru-RU"/>
              </w:rPr>
            </w:pPr>
            <w:r w:rsidRPr="006C1CF8">
              <w:rPr>
                <w:rFonts w:ascii="Sylfaen" w:eastAsia="Times New Roman" w:hAnsi="Sylfaen" w:cs="Sylfaen"/>
                <w:b/>
                <w:noProof/>
                <w:sz w:val="20"/>
                <w:szCs w:val="20"/>
                <w:lang w:val="ka-GE" w:eastAsia="ru-RU"/>
              </w:rPr>
              <w:t>ბ) ორი სახის უარყოფით შეფასებას:</w:t>
            </w:r>
          </w:p>
          <w:p w:rsidR="006C1CF8" w:rsidRPr="006C1CF8" w:rsidRDefault="006C1CF8" w:rsidP="006C1CF8">
            <w:pPr>
              <w:spacing w:after="0" w:line="240" w:lineRule="auto"/>
              <w:jc w:val="both"/>
              <w:rPr>
                <w:rFonts w:ascii="Sylfaen" w:eastAsia="Times New Roman" w:hAnsi="Sylfaen" w:cs="Sylfaen"/>
                <w:noProof/>
                <w:sz w:val="20"/>
                <w:szCs w:val="20"/>
                <w:lang w:val="ka-GE" w:eastAsia="ru-RU"/>
              </w:rPr>
            </w:pPr>
            <w:r w:rsidRPr="006C1CF8">
              <w:rPr>
                <w:rFonts w:ascii="Sylfaen" w:eastAsia="Times New Roman" w:hAnsi="Sylfaen" w:cs="Sylfaen"/>
                <w:b/>
                <w:noProof/>
                <w:sz w:val="20"/>
                <w:szCs w:val="20"/>
                <w:lang w:val="ka-GE" w:eastAsia="ru-RU"/>
              </w:rPr>
              <w:t>ბ.ა) (FX) ვერ ჩააბარა</w:t>
            </w:r>
            <w:r w:rsidRPr="006C1CF8">
              <w:rPr>
                <w:rFonts w:ascii="Sylfaen" w:eastAsia="Times New Roman" w:hAnsi="Sylfaen" w:cs="Sylfaen"/>
                <w:noProof/>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6C1CF8" w:rsidRPr="006C1CF8" w:rsidRDefault="006C1CF8" w:rsidP="006C1CF8">
            <w:pPr>
              <w:spacing w:after="0" w:line="240" w:lineRule="auto"/>
              <w:jc w:val="both"/>
              <w:rPr>
                <w:rFonts w:ascii="Sylfaen" w:eastAsia="Times New Roman" w:hAnsi="Sylfaen" w:cs="Sylfaen"/>
                <w:noProof/>
                <w:sz w:val="20"/>
                <w:szCs w:val="20"/>
                <w:lang w:eastAsia="ru-RU"/>
              </w:rPr>
            </w:pPr>
            <w:r w:rsidRPr="006C1CF8">
              <w:rPr>
                <w:rFonts w:ascii="Sylfaen" w:eastAsia="Times New Roman" w:hAnsi="Sylfaen" w:cs="Sylfaen"/>
                <w:b/>
                <w:noProof/>
                <w:sz w:val="20"/>
                <w:szCs w:val="20"/>
                <w:lang w:val="ka-GE" w:eastAsia="ru-RU"/>
              </w:rPr>
              <w:t>ბ.ბ) (F) ჩაიჭრა</w:t>
            </w:r>
            <w:r w:rsidRPr="006C1CF8">
              <w:rPr>
                <w:rFonts w:ascii="Sylfaen" w:eastAsia="Times New Roman" w:hAnsi="Sylfaen" w:cs="Sylfaen"/>
                <w:noProof/>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C1CF8" w:rsidRPr="006C1CF8" w:rsidRDefault="006C1CF8" w:rsidP="006C1CF8">
            <w:pPr>
              <w:spacing w:after="0" w:line="240" w:lineRule="auto"/>
              <w:jc w:val="both"/>
              <w:rPr>
                <w:rFonts w:ascii="Sylfaen" w:eastAsia="Calibri" w:hAnsi="Sylfaen" w:cs="Sylfaen"/>
                <w:b/>
                <w:noProof/>
                <w:sz w:val="20"/>
                <w:szCs w:val="20"/>
                <w:lang w:val="ka-GE" w:eastAsia="ru-RU"/>
              </w:rPr>
            </w:pPr>
            <w:r w:rsidRPr="006C1CF8">
              <w:rPr>
                <w:rFonts w:ascii="Sylfaen" w:eastAsia="Calibri" w:hAnsi="Sylfaen" w:cs="Sylfaen"/>
                <w:noProof/>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6C1CF8">
              <w:rPr>
                <w:rFonts w:ascii="Sylfaen" w:eastAsia="Calibri" w:hAnsi="Sylfaen" w:cs="Sylfaen"/>
                <w:b/>
                <w:noProof/>
                <w:sz w:val="20"/>
                <w:szCs w:val="20"/>
                <w:lang w:val="ka-GE" w:eastAsia="ru-RU"/>
              </w:rPr>
              <w:t xml:space="preserve">შედეგების გამოცხადებიდან არანაკლებ 5 დღეში </w:t>
            </w:r>
          </w:p>
          <w:p w:rsidR="006C1CF8" w:rsidRPr="006C1CF8" w:rsidRDefault="006C1CF8" w:rsidP="006C1CF8">
            <w:pPr>
              <w:numPr>
                <w:ilvl w:val="0"/>
                <w:numId w:val="8"/>
              </w:numPr>
              <w:tabs>
                <w:tab w:val="left" w:pos="147"/>
              </w:tabs>
              <w:spacing w:after="0" w:line="240" w:lineRule="auto"/>
              <w:ind w:left="0" w:firstLine="0"/>
              <w:contextualSpacing/>
              <w:jc w:val="both"/>
              <w:rPr>
                <w:rFonts w:ascii="Sylfaen" w:eastAsia="Calibri" w:hAnsi="Sylfaen" w:cs="Sylfaen"/>
                <w:noProof/>
                <w:sz w:val="20"/>
                <w:szCs w:val="20"/>
                <w:lang w:eastAsia="ru-RU"/>
              </w:rPr>
            </w:pPr>
            <w:r w:rsidRPr="006C1CF8">
              <w:rPr>
                <w:rFonts w:ascii="Sylfaen" w:hAnsi="Sylfaen" w:cs="Sylfaen"/>
                <w:bCs/>
                <w:noProof/>
                <w:sz w:val="20"/>
                <w:szCs w:val="20"/>
              </w:rPr>
              <w:t xml:space="preserve">დასკვნით გამოცდაზე სტუდენტის მიერ მიღებული </w:t>
            </w:r>
            <w:r w:rsidRPr="006C1CF8">
              <w:rPr>
                <w:rFonts w:ascii="Sylfaen" w:hAnsi="Sylfaen" w:cs="Sylfaen"/>
                <w:b/>
                <w:bCs/>
                <w:noProof/>
                <w:sz w:val="20"/>
                <w:szCs w:val="20"/>
              </w:rPr>
              <w:t>შეფასების მინიმალური ზღვარი განისაზღვრება  15 ქულით</w:t>
            </w:r>
          </w:p>
          <w:p w:rsidR="006C1CF8" w:rsidRPr="006C1CF8" w:rsidRDefault="006C1CF8" w:rsidP="006C1CF8">
            <w:pPr>
              <w:numPr>
                <w:ilvl w:val="0"/>
                <w:numId w:val="8"/>
              </w:numPr>
              <w:tabs>
                <w:tab w:val="left" w:pos="147"/>
              </w:tabs>
              <w:spacing w:after="0" w:line="240" w:lineRule="auto"/>
              <w:ind w:left="0" w:firstLine="0"/>
              <w:contextualSpacing/>
              <w:jc w:val="both"/>
              <w:rPr>
                <w:rFonts w:ascii="Sylfaen" w:eastAsia="Calibri" w:hAnsi="Sylfaen" w:cs="Sylfaen"/>
                <w:noProof/>
                <w:sz w:val="20"/>
                <w:szCs w:val="20"/>
                <w:lang w:eastAsia="ru-RU"/>
              </w:rPr>
            </w:pPr>
            <w:r w:rsidRPr="006C1CF8">
              <w:rPr>
                <w:rFonts w:ascii="Sylfaen" w:eastAsia="Calibri" w:hAnsi="Sylfaen" w:cs="Sylfaen"/>
                <w:noProof/>
                <w:sz w:val="20"/>
                <w:szCs w:val="20"/>
                <w:lang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6C1CF8" w:rsidRPr="006C1CF8" w:rsidRDefault="006C1CF8" w:rsidP="006C1CF8">
            <w:pPr>
              <w:numPr>
                <w:ilvl w:val="0"/>
                <w:numId w:val="8"/>
              </w:numPr>
              <w:tabs>
                <w:tab w:val="left" w:pos="147"/>
              </w:tabs>
              <w:spacing w:after="0" w:line="240" w:lineRule="auto"/>
              <w:ind w:left="0" w:firstLine="0"/>
              <w:contextualSpacing/>
              <w:jc w:val="both"/>
              <w:rPr>
                <w:rFonts w:ascii="Sylfaen" w:eastAsia="Calibri" w:hAnsi="Sylfaen" w:cs="Sylfaen"/>
                <w:noProof/>
                <w:sz w:val="20"/>
                <w:szCs w:val="20"/>
                <w:lang w:eastAsia="ru-RU"/>
              </w:rPr>
            </w:pPr>
            <w:r w:rsidRPr="006C1CF8">
              <w:rPr>
                <w:rFonts w:ascii="Sylfaen" w:eastAsia="Calibri" w:hAnsi="Sylfaen" w:cs="Sylfaen"/>
                <w:noProof/>
                <w:sz w:val="20"/>
                <w:szCs w:val="20"/>
                <w:lang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6C1CF8" w:rsidRPr="006C1CF8" w:rsidRDefault="006C1CF8" w:rsidP="006C1CF8">
            <w:pPr>
              <w:spacing w:after="0" w:line="240" w:lineRule="auto"/>
              <w:jc w:val="both"/>
              <w:rPr>
                <w:rFonts w:ascii="Sylfaen" w:eastAsia="Calibri" w:hAnsi="Sylfaen" w:cs="Sylfaen"/>
                <w:noProof/>
                <w:sz w:val="20"/>
                <w:szCs w:val="20"/>
                <w:lang w:eastAsia="ru-RU"/>
              </w:rPr>
            </w:pPr>
            <w:r w:rsidRPr="006C1CF8">
              <w:rPr>
                <w:rFonts w:ascii="Sylfaen" w:eastAsia="Calibri" w:hAnsi="Sylfaen" w:cs="Sylfaen"/>
                <w:noProof/>
                <w:sz w:val="20"/>
                <w:szCs w:val="20"/>
                <w:lang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6C1CF8" w:rsidRPr="006C1CF8" w:rsidRDefault="006C1CF8" w:rsidP="006C1CF8">
            <w:pPr>
              <w:spacing w:after="0" w:line="240" w:lineRule="auto"/>
              <w:jc w:val="both"/>
              <w:rPr>
                <w:rFonts w:ascii="Sylfaen" w:hAnsi="Sylfaen" w:cs="Sylfaen"/>
                <w:bCs/>
                <w:noProof/>
                <w:sz w:val="20"/>
                <w:szCs w:val="20"/>
                <w:highlight w:val="yellow"/>
                <w:lang w:val="en-GB"/>
              </w:rPr>
            </w:pPr>
            <w:r w:rsidRPr="006C1CF8">
              <w:rPr>
                <w:rFonts w:ascii="Sylfaen" w:hAnsi="Sylfaen" w:cs="Sylfaen"/>
                <w:b/>
                <w:i/>
                <w:noProof/>
                <w:sz w:val="20"/>
                <w:szCs w:val="20"/>
                <w:u w:val="single"/>
                <w:lang w:val="en-GB" w:eastAsia="ru-RU"/>
              </w:rPr>
              <w:t>შენიშვნა:</w:t>
            </w:r>
            <w:r w:rsidRPr="006C1CF8">
              <w:rPr>
                <w:rFonts w:ascii="Sylfaen" w:hAnsi="Sylfaen" w:cs="Sylfaen"/>
                <w:noProof/>
                <w:sz w:val="20"/>
                <w:szCs w:val="20"/>
                <w:lang w:val="en-GB" w:eastAsia="ru-RU"/>
              </w:rPr>
              <w:t>შუალედური და დასკვნითი (დამატებითი) გამოცდები  ჩატარდება ფორმალიზებული წესით.</w:t>
            </w:r>
          </w:p>
          <w:p w:rsidR="009D7832" w:rsidRPr="006C1CF8" w:rsidRDefault="006C1CF8" w:rsidP="006C1CF8">
            <w:pPr>
              <w:spacing w:after="0" w:line="240" w:lineRule="auto"/>
              <w:rPr>
                <w:sz w:val="20"/>
                <w:szCs w:val="20"/>
              </w:rPr>
            </w:pPr>
            <w:r w:rsidRPr="006C1CF8">
              <w:rPr>
                <w:rFonts w:ascii="Sylfaen" w:hAnsi="Sylfaen" w:cs="Sylfaen"/>
                <w:noProof/>
                <w:sz w:val="20"/>
                <w:szCs w:val="20"/>
                <w:lang w:val="en-GB"/>
              </w:rPr>
              <w:t>ცალკეულ კურსებში შეფასების კრიტერიუმები განსაზღვრულია შესაბამისი კურსის სილაბუსით.</w:t>
            </w:r>
            <w:r w:rsidR="00AB7978" w:rsidRPr="006C1CF8">
              <w:rPr>
                <w:rFonts w:ascii="Sylfaen" w:hAnsi="Sylfaen"/>
                <w:noProof/>
                <w:sz w:val="20"/>
                <w:szCs w:val="20"/>
                <w:lang w:val="ka-GE"/>
              </w:rPr>
              <w:t>ვნისი, 2017 წელი),</w:t>
            </w:r>
          </w:p>
        </w:tc>
      </w:tr>
      <w:tr w:rsidR="00250B45" w:rsidRPr="006C1CF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C1CF8" w:rsidRDefault="009D7832" w:rsidP="006C1CF8">
            <w:pPr>
              <w:spacing w:after="0" w:line="240" w:lineRule="auto"/>
              <w:rPr>
                <w:rFonts w:ascii="Sylfaen" w:hAnsi="Sylfaen" w:cs="Sylfaen"/>
                <w:b/>
                <w:bCs/>
                <w:sz w:val="20"/>
                <w:szCs w:val="20"/>
                <w:lang w:val="ka-GE"/>
              </w:rPr>
            </w:pPr>
            <w:r w:rsidRPr="006C1CF8">
              <w:rPr>
                <w:rFonts w:ascii="Sylfaen" w:hAnsi="Sylfaen" w:cs="Sylfaen"/>
                <w:b/>
                <w:bCs/>
                <w:sz w:val="20"/>
                <w:szCs w:val="20"/>
                <w:lang w:val="ka-GE"/>
              </w:rPr>
              <w:t>დასაქმების სფეროები</w:t>
            </w:r>
          </w:p>
        </w:tc>
      </w:tr>
      <w:tr w:rsidR="00250B45" w:rsidRPr="006C1CF8" w:rsidTr="009D7832">
        <w:tc>
          <w:tcPr>
            <w:tcW w:w="11307" w:type="dxa"/>
            <w:gridSpan w:val="4"/>
            <w:tcBorders>
              <w:top w:val="single" w:sz="18" w:space="0" w:color="auto"/>
              <w:left w:val="single" w:sz="18" w:space="0" w:color="auto"/>
              <w:bottom w:val="single" w:sz="18" w:space="0" w:color="auto"/>
              <w:right w:val="single" w:sz="18" w:space="0" w:color="auto"/>
            </w:tcBorders>
          </w:tcPr>
          <w:p w:rsidR="00F55BA1" w:rsidRPr="006C1CF8" w:rsidRDefault="00451168" w:rsidP="006C1CF8">
            <w:pPr>
              <w:spacing w:after="0" w:line="240" w:lineRule="auto"/>
              <w:jc w:val="both"/>
              <w:rPr>
                <w:rFonts w:ascii="Sylfaen" w:hAnsi="Sylfaen" w:cs="Sylfaen"/>
                <w:b/>
                <w:sz w:val="20"/>
                <w:szCs w:val="20"/>
                <w:lang w:val="ka-GE"/>
              </w:rPr>
            </w:pPr>
            <w:r w:rsidRPr="006C1CF8">
              <w:rPr>
                <w:rFonts w:ascii="Sylfaen" w:hAnsi="Sylfaen" w:cs="Sylfaen"/>
                <w:sz w:val="20"/>
                <w:szCs w:val="20"/>
              </w:rPr>
              <w:t>კურსდამთავრებულს შეუძლია იმუშაოს ქალაქების და სხვა დასახლებული ტერიტორიების კეთილმოწყობის სამსახურებში,  რომელთა კომპეტენციაშიც შედის  გამწვანების ობიექტების მოვლა, რეკონსტრუქცია და ახლის გაშენება;  კერძო (შპს) საწარმოებში, რომლებიც დასაქმებული არიან ტერიტორიების, ოფისების, ინტერიერების და ინდივიდუალური საკარმიდამო ნაკვეთების გამწვანებით და დიზაინით; სხვადასხვა ეკოლოგიური პროფილის საწარმოებში და არასამთავრობო ორგანიზაციებში.</w:t>
            </w:r>
          </w:p>
        </w:tc>
      </w:tr>
      <w:tr w:rsidR="00250B45" w:rsidRPr="006C1CF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C1CF8" w:rsidRDefault="009D7832" w:rsidP="006C1CF8">
            <w:pPr>
              <w:spacing w:after="0" w:line="240" w:lineRule="auto"/>
              <w:rPr>
                <w:rFonts w:ascii="Sylfaen" w:hAnsi="Sylfaen" w:cs="Sylfaen"/>
                <w:b/>
                <w:bCs/>
                <w:sz w:val="20"/>
                <w:szCs w:val="20"/>
                <w:lang w:val="ka-GE"/>
              </w:rPr>
            </w:pPr>
            <w:r w:rsidRPr="006C1CF8">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250B45" w:rsidRPr="006C1CF8" w:rsidTr="00451168">
        <w:trPr>
          <w:trHeight w:val="2385"/>
        </w:trPr>
        <w:tc>
          <w:tcPr>
            <w:tcW w:w="11307" w:type="dxa"/>
            <w:gridSpan w:val="4"/>
            <w:tcBorders>
              <w:top w:val="single" w:sz="18" w:space="0" w:color="auto"/>
              <w:left w:val="single" w:sz="18" w:space="0" w:color="auto"/>
              <w:bottom w:val="single" w:sz="18" w:space="0" w:color="auto"/>
              <w:right w:val="single" w:sz="18" w:space="0" w:color="auto"/>
            </w:tcBorders>
          </w:tcPr>
          <w:p w:rsidR="006A54F2" w:rsidRPr="006C1CF8" w:rsidRDefault="006A54F2" w:rsidP="006C1CF8">
            <w:pPr>
              <w:spacing w:after="0" w:line="240" w:lineRule="auto"/>
              <w:ind w:firstLine="360"/>
              <w:jc w:val="both"/>
              <w:rPr>
                <w:rFonts w:ascii="Sylfaen" w:hAnsi="Sylfaen"/>
                <w:sz w:val="20"/>
                <w:szCs w:val="20"/>
                <w:lang w:val="af-ZA"/>
              </w:rPr>
            </w:pPr>
            <w:r w:rsidRPr="006C1CF8">
              <w:rPr>
                <w:rFonts w:ascii="Sylfaen" w:hAnsi="Sylfaen"/>
                <w:b/>
                <w:sz w:val="20"/>
                <w:szCs w:val="20"/>
                <w:lang w:val="ka-GE"/>
              </w:rPr>
              <w:lastRenderedPageBreak/>
              <w:t>აუცილებელი ადამიანური რესურსი:</w:t>
            </w:r>
            <w:r w:rsidRPr="006C1CF8">
              <w:rPr>
                <w:rFonts w:ascii="Sylfaen" w:hAnsi="Sylfaen"/>
                <w:sz w:val="20"/>
                <w:szCs w:val="20"/>
                <w:lang w:val="ka-GE"/>
              </w:rPr>
              <w:t xml:space="preserve"> </w:t>
            </w:r>
            <w:r w:rsidR="00451168" w:rsidRPr="006C1CF8">
              <w:rPr>
                <w:rFonts w:ascii="Sylfaen" w:hAnsi="Sylfaen"/>
                <w:sz w:val="20"/>
                <w:szCs w:val="20"/>
                <w:lang w:val="ka-GE"/>
              </w:rPr>
              <w:t xml:space="preserve">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w:t>
            </w:r>
            <w:r w:rsidR="00451168" w:rsidRPr="006C1CF8">
              <w:rPr>
                <w:rFonts w:ascii="Sylfaen" w:hAnsi="Sylfaen"/>
                <w:sz w:val="20"/>
                <w:szCs w:val="20"/>
              </w:rPr>
              <w:t>6</w:t>
            </w:r>
            <w:r w:rsidR="00451168" w:rsidRPr="006C1CF8">
              <w:rPr>
                <w:rFonts w:ascii="Sylfaen" w:hAnsi="Sylfaen"/>
                <w:sz w:val="20"/>
                <w:szCs w:val="20"/>
                <w:lang w:val="af-ZA"/>
              </w:rPr>
              <w:t xml:space="preserve"> </w:t>
            </w:r>
            <w:r w:rsidR="005053EE" w:rsidRPr="006C1CF8">
              <w:rPr>
                <w:rFonts w:ascii="Sylfaen" w:hAnsi="Sylfaen"/>
                <w:sz w:val="20"/>
                <w:szCs w:val="20"/>
                <w:lang w:val="ka-GE"/>
              </w:rPr>
              <w:t>პერსონალი</w:t>
            </w:r>
            <w:r w:rsidR="00451168" w:rsidRPr="006C1CF8">
              <w:rPr>
                <w:rFonts w:ascii="Sylfaen" w:hAnsi="Sylfaen"/>
                <w:sz w:val="20"/>
                <w:szCs w:val="20"/>
                <w:lang w:val="af-ZA"/>
              </w:rPr>
              <w:t>:</w:t>
            </w:r>
            <w:r w:rsidR="00451168" w:rsidRPr="006C1CF8">
              <w:rPr>
                <w:rFonts w:ascii="Sylfaen" w:hAnsi="Sylfaen"/>
                <w:sz w:val="20"/>
                <w:szCs w:val="20"/>
                <w:lang w:val="ka-GE"/>
              </w:rPr>
              <w:t xml:space="preserve"> 5 ასოცირებული პროფესორი და</w:t>
            </w:r>
            <w:r w:rsidR="00451168" w:rsidRPr="006C1CF8">
              <w:rPr>
                <w:rFonts w:ascii="Sylfaen" w:hAnsi="Sylfaen"/>
                <w:sz w:val="20"/>
                <w:szCs w:val="20"/>
                <w:lang w:val="af-ZA"/>
              </w:rPr>
              <w:t xml:space="preserve"> </w:t>
            </w:r>
            <w:r w:rsidR="00451168" w:rsidRPr="006C1CF8">
              <w:rPr>
                <w:rFonts w:ascii="Sylfaen" w:hAnsi="Sylfaen"/>
                <w:sz w:val="20"/>
                <w:szCs w:val="20"/>
                <w:lang w:val="ka-GE"/>
              </w:rPr>
              <w:t>1 ასისტენტ–პროფესორი,</w:t>
            </w:r>
            <w:r w:rsidR="00451168" w:rsidRPr="006C1CF8">
              <w:rPr>
                <w:rFonts w:ascii="Sylfaen" w:hAnsi="Sylfaen"/>
                <w:sz w:val="20"/>
                <w:szCs w:val="20"/>
                <w:lang w:val="af-ZA"/>
              </w:rPr>
              <w:t xml:space="preserve"> </w:t>
            </w:r>
            <w:r w:rsidR="00451168" w:rsidRPr="006C1CF8">
              <w:rPr>
                <w:rFonts w:ascii="Sylfaen" w:hAnsi="Sylfaen"/>
                <w:sz w:val="20"/>
                <w:szCs w:val="20"/>
                <w:lang w:val="ka-GE"/>
              </w:rPr>
              <w:t xml:space="preserve">რომელთაც აქვთ პროფესიული საქმიანობის გამოცდილება და პედაგოგიური საქმიანობის პარალელურად ეწევიან </w:t>
            </w:r>
            <w:r w:rsidR="00451168" w:rsidRPr="006C1CF8">
              <w:rPr>
                <w:rFonts w:ascii="Sylfaen" w:hAnsi="Sylfaen"/>
                <w:sz w:val="20"/>
                <w:szCs w:val="20"/>
                <w:lang w:val="af-ZA"/>
              </w:rPr>
              <w:t xml:space="preserve"> </w:t>
            </w:r>
            <w:r w:rsidR="00451168" w:rsidRPr="006C1CF8">
              <w:rPr>
                <w:rFonts w:ascii="Sylfaen" w:hAnsi="Sylfaen"/>
                <w:sz w:val="20"/>
                <w:szCs w:val="20"/>
                <w:lang w:val="ka-GE"/>
              </w:rPr>
              <w:t>სამეცნიერო–კვლევით, პრაქტიკულ და მეთოდურ მუშაობას.</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0"/>
              <w:gridCol w:w="2520"/>
              <w:gridCol w:w="1680"/>
              <w:gridCol w:w="4344"/>
            </w:tblGrid>
            <w:tr w:rsidR="00250B45" w:rsidRPr="006C1CF8" w:rsidTr="003036B0">
              <w:trPr>
                <w:trHeight w:val="907"/>
              </w:trPr>
              <w:tc>
                <w:tcPr>
                  <w:tcW w:w="468" w:type="dxa"/>
                  <w:tcBorders>
                    <w:top w:val="single" w:sz="12" w:space="0" w:color="auto"/>
                    <w:bottom w:val="single" w:sz="12" w:space="0" w:color="auto"/>
                  </w:tcBorders>
                </w:tcPr>
                <w:p w:rsidR="00C12FBF" w:rsidRPr="006C1CF8" w:rsidRDefault="00C12FBF" w:rsidP="005F1F10">
                  <w:pPr>
                    <w:framePr w:hSpace="180" w:wrap="around" w:vAnchor="text" w:hAnchor="page" w:x="581" w:y="485"/>
                    <w:spacing w:after="0" w:line="240" w:lineRule="auto"/>
                    <w:rPr>
                      <w:rFonts w:ascii="Sylfaen" w:hAnsi="Sylfaen" w:cs="Sylfaen"/>
                      <w:b/>
                      <w:sz w:val="20"/>
                      <w:szCs w:val="20"/>
                    </w:rPr>
                  </w:pPr>
                </w:p>
                <w:p w:rsidR="00C12FBF" w:rsidRPr="006C1CF8" w:rsidRDefault="00C12FBF" w:rsidP="005F1F10">
                  <w:pPr>
                    <w:framePr w:hSpace="180" w:wrap="around" w:vAnchor="text" w:hAnchor="page" w:x="581" w:y="485"/>
                    <w:spacing w:after="0" w:line="240" w:lineRule="auto"/>
                    <w:rPr>
                      <w:rFonts w:ascii="Sylfaen" w:hAnsi="Sylfaen" w:cs="Sylfaen"/>
                      <w:b/>
                      <w:sz w:val="20"/>
                      <w:szCs w:val="20"/>
                      <w:lang w:val="af-ZA"/>
                    </w:rPr>
                  </w:pPr>
                  <w:r w:rsidRPr="006C1CF8">
                    <w:rPr>
                      <w:rFonts w:ascii="Sylfaen" w:hAnsi="Sylfaen" w:cs="Sylfaen"/>
                      <w:b/>
                      <w:sz w:val="20"/>
                      <w:szCs w:val="20"/>
                    </w:rPr>
                    <w:t>№</w:t>
                  </w:r>
                </w:p>
              </w:tc>
              <w:tc>
                <w:tcPr>
                  <w:tcW w:w="2040" w:type="dxa"/>
                  <w:tcBorders>
                    <w:top w:val="single" w:sz="12" w:space="0" w:color="auto"/>
                    <w:bottom w:val="single" w:sz="12" w:space="0" w:color="auto"/>
                  </w:tcBorders>
                </w:tcPr>
                <w:p w:rsidR="00C12FBF" w:rsidRPr="006C1CF8" w:rsidRDefault="00C12FBF" w:rsidP="005F1F10">
                  <w:pPr>
                    <w:framePr w:hSpace="180" w:wrap="around" w:vAnchor="text" w:hAnchor="page" w:x="581" w:y="485"/>
                    <w:spacing w:after="0" w:line="240" w:lineRule="auto"/>
                    <w:jc w:val="center"/>
                    <w:rPr>
                      <w:rFonts w:ascii="Sylfaen" w:hAnsi="Sylfaen" w:cs="Sylfaen"/>
                      <w:b/>
                      <w:sz w:val="20"/>
                      <w:szCs w:val="20"/>
                      <w:lang w:val="af-ZA"/>
                    </w:rPr>
                  </w:pPr>
                  <w:r w:rsidRPr="006C1CF8">
                    <w:rPr>
                      <w:rFonts w:ascii="Sylfaen" w:hAnsi="Sylfaen" w:cs="Sylfaen"/>
                      <w:b/>
                      <w:sz w:val="20"/>
                      <w:szCs w:val="20"/>
                      <w:lang w:val="af-ZA"/>
                    </w:rPr>
                    <w:t>ადამიანური რესურსი</w:t>
                  </w:r>
                </w:p>
              </w:tc>
              <w:tc>
                <w:tcPr>
                  <w:tcW w:w="2520" w:type="dxa"/>
                  <w:tcBorders>
                    <w:top w:val="single" w:sz="12" w:space="0" w:color="auto"/>
                    <w:bottom w:val="single" w:sz="12" w:space="0" w:color="auto"/>
                  </w:tcBorders>
                </w:tcPr>
                <w:p w:rsidR="00C12FBF" w:rsidRPr="006C1CF8" w:rsidRDefault="00C12FBF" w:rsidP="005F1F10">
                  <w:pPr>
                    <w:framePr w:hSpace="180" w:wrap="around" w:vAnchor="text" w:hAnchor="page" w:x="581" w:y="485"/>
                    <w:spacing w:after="0" w:line="240" w:lineRule="auto"/>
                    <w:jc w:val="center"/>
                    <w:rPr>
                      <w:rFonts w:ascii="Sylfaen" w:hAnsi="Sylfaen" w:cs="Sylfaen"/>
                      <w:b/>
                      <w:sz w:val="20"/>
                      <w:szCs w:val="20"/>
                      <w:lang w:val="af-ZA"/>
                    </w:rPr>
                  </w:pPr>
                  <w:r w:rsidRPr="006C1CF8">
                    <w:rPr>
                      <w:rFonts w:ascii="Sylfaen" w:hAnsi="Sylfaen" w:cs="Sylfaen"/>
                      <w:b/>
                      <w:sz w:val="20"/>
                      <w:szCs w:val="20"/>
                      <w:lang w:val="af-ZA"/>
                    </w:rPr>
                    <w:t>აკადემიური ხარისხი</w:t>
                  </w:r>
                </w:p>
              </w:tc>
              <w:tc>
                <w:tcPr>
                  <w:tcW w:w="1680" w:type="dxa"/>
                  <w:tcBorders>
                    <w:top w:val="single" w:sz="12" w:space="0" w:color="auto"/>
                    <w:bottom w:val="single" w:sz="12" w:space="0" w:color="auto"/>
                  </w:tcBorders>
                </w:tcPr>
                <w:p w:rsidR="00C12FBF" w:rsidRPr="006C1CF8" w:rsidRDefault="00C12FBF" w:rsidP="005F1F10">
                  <w:pPr>
                    <w:framePr w:hSpace="180" w:wrap="around" w:vAnchor="text" w:hAnchor="page" w:x="581" w:y="485"/>
                    <w:spacing w:after="0" w:line="240" w:lineRule="auto"/>
                    <w:jc w:val="center"/>
                    <w:rPr>
                      <w:rFonts w:ascii="Sylfaen" w:hAnsi="Sylfaen" w:cs="Sylfaen"/>
                      <w:b/>
                      <w:sz w:val="20"/>
                      <w:szCs w:val="20"/>
                      <w:lang w:val="af-ZA"/>
                    </w:rPr>
                  </w:pPr>
                  <w:r w:rsidRPr="006C1CF8">
                    <w:rPr>
                      <w:rFonts w:ascii="Sylfaen" w:hAnsi="Sylfaen" w:cs="Sylfaen"/>
                      <w:b/>
                      <w:sz w:val="20"/>
                      <w:szCs w:val="20"/>
                      <w:lang w:val="af-ZA"/>
                    </w:rPr>
                    <w:t>დაკავებული თანამდებობა</w:t>
                  </w:r>
                </w:p>
              </w:tc>
              <w:tc>
                <w:tcPr>
                  <w:tcW w:w="4344" w:type="dxa"/>
                  <w:tcBorders>
                    <w:top w:val="single" w:sz="12" w:space="0" w:color="auto"/>
                    <w:bottom w:val="single" w:sz="12" w:space="0" w:color="auto"/>
                  </w:tcBorders>
                </w:tcPr>
                <w:p w:rsidR="00C12FBF" w:rsidRPr="006C1CF8" w:rsidRDefault="00C12FBF" w:rsidP="005F1F10">
                  <w:pPr>
                    <w:framePr w:hSpace="180" w:wrap="around" w:vAnchor="text" w:hAnchor="page" w:x="581" w:y="485"/>
                    <w:spacing w:after="0" w:line="240" w:lineRule="auto"/>
                    <w:jc w:val="center"/>
                    <w:rPr>
                      <w:rFonts w:ascii="Sylfaen" w:hAnsi="Sylfaen" w:cs="Sylfaen"/>
                      <w:b/>
                      <w:sz w:val="20"/>
                      <w:szCs w:val="20"/>
                      <w:lang w:val="af-ZA"/>
                    </w:rPr>
                  </w:pPr>
                  <w:r w:rsidRPr="006C1CF8">
                    <w:rPr>
                      <w:rFonts w:ascii="Sylfaen" w:hAnsi="Sylfaen" w:cs="Sylfaen"/>
                      <w:b/>
                      <w:sz w:val="20"/>
                      <w:szCs w:val="20"/>
                      <w:lang w:val="af-ZA"/>
                    </w:rPr>
                    <w:t>სასწავლო გეგმით გათვალისწინებული განსახორციელებელი კურსები</w:t>
                  </w:r>
                </w:p>
              </w:tc>
            </w:tr>
            <w:tr w:rsidR="00250B45" w:rsidRPr="006C1CF8" w:rsidTr="003036B0">
              <w:tc>
                <w:tcPr>
                  <w:tcW w:w="468" w:type="dxa"/>
                  <w:tcBorders>
                    <w:top w:val="single" w:sz="12" w:space="0" w:color="auto"/>
                  </w:tcBorders>
                </w:tcPr>
                <w:p w:rsidR="006A54F2" w:rsidRPr="006C1CF8" w:rsidRDefault="004D5674"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cs="Sylfaen"/>
                      <w:b/>
                      <w:sz w:val="20"/>
                      <w:szCs w:val="20"/>
                      <w:lang w:val="ka-GE"/>
                    </w:rPr>
                    <w:t>1</w:t>
                  </w:r>
                </w:p>
              </w:tc>
              <w:tc>
                <w:tcPr>
                  <w:tcW w:w="2040" w:type="dxa"/>
                  <w:tcBorders>
                    <w:top w:val="single" w:sz="12" w:space="0" w:color="auto"/>
                  </w:tcBorders>
                </w:tcPr>
                <w:p w:rsidR="006A54F2" w:rsidRPr="006C1CF8" w:rsidRDefault="006A54F2" w:rsidP="005F1F10">
                  <w:pPr>
                    <w:framePr w:hSpace="180" w:wrap="around" w:vAnchor="text" w:hAnchor="page" w:x="581" w:y="485"/>
                    <w:tabs>
                      <w:tab w:val="left" w:pos="7140"/>
                    </w:tabs>
                    <w:spacing w:after="0" w:line="240" w:lineRule="auto"/>
                    <w:rPr>
                      <w:rFonts w:ascii="Sylfaen" w:hAnsi="Sylfaen"/>
                      <w:noProof/>
                      <w:sz w:val="20"/>
                      <w:szCs w:val="20"/>
                      <w:lang w:val="af-ZA"/>
                    </w:rPr>
                  </w:pPr>
                  <w:r w:rsidRPr="006C1CF8">
                    <w:rPr>
                      <w:rFonts w:ascii="Sylfaen" w:hAnsi="Sylfaen"/>
                      <w:noProof/>
                      <w:sz w:val="20"/>
                      <w:szCs w:val="20"/>
                      <w:lang w:val="af-ZA"/>
                    </w:rPr>
                    <w:t xml:space="preserve">ბენიძე  ეთერი </w:t>
                  </w:r>
                </w:p>
              </w:tc>
              <w:tc>
                <w:tcPr>
                  <w:tcW w:w="2520" w:type="dxa"/>
                  <w:tcBorders>
                    <w:top w:val="single" w:sz="12" w:space="0" w:color="auto"/>
                  </w:tcBorders>
                </w:tcPr>
                <w:p w:rsidR="006A54F2" w:rsidRPr="006C1CF8" w:rsidRDefault="006A54F2"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noProof/>
                      <w:sz w:val="20"/>
                      <w:szCs w:val="20"/>
                      <w:lang w:val="ka-GE"/>
                    </w:rPr>
                    <w:t xml:space="preserve"> სოფლის მეურნეობის აკადემიური  დოქტორი</w:t>
                  </w:r>
                </w:p>
              </w:tc>
              <w:tc>
                <w:tcPr>
                  <w:tcW w:w="1680" w:type="dxa"/>
                  <w:tcBorders>
                    <w:top w:val="single" w:sz="12" w:space="0" w:color="auto"/>
                  </w:tcBorders>
                </w:tcPr>
                <w:p w:rsidR="006A54F2" w:rsidRPr="006C1CF8" w:rsidRDefault="006A54F2" w:rsidP="005F1F10">
                  <w:pPr>
                    <w:framePr w:hSpace="180" w:wrap="around" w:vAnchor="text" w:hAnchor="page" w:x="581" w:y="485"/>
                    <w:spacing w:after="0" w:line="240" w:lineRule="auto"/>
                    <w:jc w:val="center"/>
                    <w:rPr>
                      <w:rFonts w:ascii="Sylfaen" w:hAnsi="Sylfaen" w:cs="Sylfaen"/>
                      <w:sz w:val="20"/>
                      <w:szCs w:val="20"/>
                      <w:lang w:val="af-ZA"/>
                    </w:rPr>
                  </w:pPr>
                  <w:r w:rsidRPr="006C1CF8">
                    <w:rPr>
                      <w:rFonts w:ascii="Sylfaen" w:hAnsi="Sylfaen" w:cs="Sylfaen"/>
                      <w:sz w:val="20"/>
                      <w:szCs w:val="20"/>
                      <w:lang w:val="af-ZA"/>
                    </w:rPr>
                    <w:t>ასოცირებული პროფესორი</w:t>
                  </w:r>
                </w:p>
              </w:tc>
              <w:tc>
                <w:tcPr>
                  <w:tcW w:w="4344" w:type="dxa"/>
                  <w:tcBorders>
                    <w:top w:val="single" w:sz="12" w:space="0" w:color="auto"/>
                  </w:tcBorders>
                </w:tcPr>
                <w:p w:rsidR="00762916" w:rsidRPr="006C1CF8" w:rsidRDefault="00762916" w:rsidP="005F1F10">
                  <w:pPr>
                    <w:framePr w:hSpace="180" w:wrap="around" w:vAnchor="text" w:hAnchor="page" w:x="581" w:y="485"/>
                    <w:spacing w:after="0" w:line="240" w:lineRule="auto"/>
                    <w:rPr>
                      <w:rFonts w:ascii="Sylfaen" w:hAnsi="Sylfaen" w:cs="Sylfaen"/>
                      <w:sz w:val="20"/>
                      <w:szCs w:val="20"/>
                      <w:lang w:val="ka-GE"/>
                    </w:rPr>
                  </w:pPr>
                  <w:r w:rsidRPr="006C1CF8">
                    <w:rPr>
                      <w:rFonts w:ascii="Sylfaen" w:hAnsi="Sylfaen" w:cs="Sylfaen"/>
                      <w:sz w:val="20"/>
                      <w:szCs w:val="20"/>
                      <w:lang w:val="ka-GE"/>
                    </w:rPr>
                    <w:t>მიწათმოწყობა გეოდეზიის საფუძვლებით;</w:t>
                  </w:r>
                </w:p>
                <w:p w:rsidR="00762916" w:rsidRPr="006C1CF8" w:rsidRDefault="00762916" w:rsidP="005F1F10">
                  <w:pPr>
                    <w:framePr w:hSpace="180" w:wrap="around" w:vAnchor="text" w:hAnchor="page" w:x="581" w:y="485"/>
                    <w:spacing w:after="0" w:line="240" w:lineRule="auto"/>
                    <w:rPr>
                      <w:rFonts w:ascii="Sylfaen" w:hAnsi="Sylfaen" w:cs="Sylfaen"/>
                      <w:sz w:val="20"/>
                      <w:szCs w:val="20"/>
                    </w:rPr>
                  </w:pPr>
                  <w:r w:rsidRPr="006C1CF8">
                    <w:rPr>
                      <w:rFonts w:ascii="Sylfaen" w:hAnsi="Sylfaen" w:cs="Sylfaen"/>
                      <w:sz w:val="20"/>
                      <w:szCs w:val="20"/>
                    </w:rPr>
                    <w:t>მეყვავილეობა;</w:t>
                  </w:r>
                </w:p>
                <w:p w:rsidR="004D5674" w:rsidRPr="006C1CF8" w:rsidRDefault="004D5674" w:rsidP="005F1F10">
                  <w:pPr>
                    <w:framePr w:hSpace="180" w:wrap="around" w:vAnchor="text" w:hAnchor="page" w:x="581" w:y="485"/>
                    <w:spacing w:after="0" w:line="240" w:lineRule="auto"/>
                    <w:rPr>
                      <w:rFonts w:ascii="Sylfaen" w:hAnsi="Sylfaen" w:cs="Sylfaen"/>
                      <w:sz w:val="20"/>
                      <w:szCs w:val="20"/>
                    </w:rPr>
                  </w:pPr>
                  <w:r w:rsidRPr="006C1CF8">
                    <w:rPr>
                      <w:rFonts w:ascii="Sylfaen" w:hAnsi="Sylfaen" w:cs="Sylfaen"/>
                      <w:sz w:val="20"/>
                      <w:szCs w:val="20"/>
                    </w:rPr>
                    <w:t>ფიტოდიზაინი;</w:t>
                  </w:r>
                </w:p>
                <w:p w:rsidR="004D5674" w:rsidRPr="006C1CF8" w:rsidRDefault="004D5674" w:rsidP="005F1F10">
                  <w:pPr>
                    <w:framePr w:hSpace="180" w:wrap="around" w:vAnchor="text" w:hAnchor="page" w:x="581" w:y="485"/>
                    <w:spacing w:after="0" w:line="240" w:lineRule="auto"/>
                    <w:rPr>
                      <w:rFonts w:ascii="Sylfaen" w:hAnsi="Sylfaen" w:cs="Sylfaen"/>
                      <w:sz w:val="20"/>
                      <w:szCs w:val="20"/>
                    </w:rPr>
                  </w:pPr>
                  <w:r w:rsidRPr="006C1CF8">
                    <w:rPr>
                      <w:rFonts w:ascii="Sylfaen" w:hAnsi="Sylfaen" w:cs="Sylfaen"/>
                      <w:sz w:val="20"/>
                      <w:szCs w:val="20"/>
                    </w:rPr>
                    <w:t>ლანდშაფტური ხელოვნება;</w:t>
                  </w:r>
                </w:p>
                <w:p w:rsidR="006A54F2" w:rsidRPr="006C1CF8" w:rsidRDefault="004D5674" w:rsidP="005F1F10">
                  <w:pPr>
                    <w:framePr w:hSpace="180" w:wrap="around" w:vAnchor="text" w:hAnchor="page" w:x="581" w:y="485"/>
                    <w:spacing w:after="0" w:line="240" w:lineRule="auto"/>
                    <w:rPr>
                      <w:rFonts w:ascii="Sylfaen" w:hAnsi="Sylfaen" w:cs="Sylfaen"/>
                      <w:sz w:val="20"/>
                      <w:szCs w:val="20"/>
                    </w:rPr>
                  </w:pPr>
                  <w:r w:rsidRPr="006C1CF8">
                    <w:rPr>
                      <w:rFonts w:ascii="Sylfaen" w:hAnsi="Sylfaen" w:cs="Sylfaen"/>
                      <w:sz w:val="20"/>
                      <w:szCs w:val="20"/>
                    </w:rPr>
                    <w:t>ბაღ–პარკების  პროექტირება;</w:t>
                  </w:r>
                </w:p>
              </w:tc>
            </w:tr>
            <w:tr w:rsidR="00250B45" w:rsidRPr="006C1CF8" w:rsidTr="00C12FBF">
              <w:tc>
                <w:tcPr>
                  <w:tcW w:w="468" w:type="dxa"/>
                </w:tcPr>
                <w:p w:rsidR="006A54F2" w:rsidRPr="006C1CF8" w:rsidRDefault="004D5674"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cs="Sylfaen"/>
                      <w:b/>
                      <w:sz w:val="20"/>
                      <w:szCs w:val="20"/>
                      <w:lang w:val="ka-GE"/>
                    </w:rPr>
                    <w:t>2</w:t>
                  </w:r>
                </w:p>
              </w:tc>
              <w:tc>
                <w:tcPr>
                  <w:tcW w:w="2040" w:type="dxa"/>
                </w:tcPr>
                <w:p w:rsidR="006A54F2" w:rsidRPr="006C1CF8" w:rsidRDefault="006A54F2" w:rsidP="005F1F10">
                  <w:pPr>
                    <w:framePr w:hSpace="180" w:wrap="around" w:vAnchor="text" w:hAnchor="page" w:x="581" w:y="485"/>
                    <w:tabs>
                      <w:tab w:val="left" w:pos="7140"/>
                    </w:tabs>
                    <w:spacing w:after="0" w:line="240" w:lineRule="auto"/>
                    <w:rPr>
                      <w:rFonts w:ascii="Sylfaen" w:hAnsi="Sylfaen"/>
                      <w:noProof/>
                      <w:sz w:val="20"/>
                      <w:szCs w:val="20"/>
                      <w:lang w:val="af-ZA"/>
                    </w:rPr>
                  </w:pPr>
                  <w:r w:rsidRPr="006C1CF8">
                    <w:rPr>
                      <w:rFonts w:ascii="Sylfaen" w:hAnsi="Sylfaen"/>
                      <w:noProof/>
                      <w:sz w:val="20"/>
                      <w:szCs w:val="20"/>
                      <w:lang w:val="ka-GE"/>
                    </w:rPr>
                    <w:t>კილაძე რამაზი</w:t>
                  </w:r>
                </w:p>
              </w:tc>
              <w:tc>
                <w:tcPr>
                  <w:tcW w:w="2520" w:type="dxa"/>
                </w:tcPr>
                <w:p w:rsidR="006A54F2" w:rsidRPr="006C1CF8" w:rsidRDefault="006A54F2"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noProof/>
                      <w:sz w:val="20"/>
                      <w:szCs w:val="20"/>
                      <w:lang w:val="ka-GE"/>
                    </w:rPr>
                    <w:t xml:space="preserve"> სოფლის მეურნეობის აკადემიური  დოქტორი  </w:t>
                  </w:r>
                </w:p>
              </w:tc>
              <w:tc>
                <w:tcPr>
                  <w:tcW w:w="1680" w:type="dxa"/>
                </w:tcPr>
                <w:p w:rsidR="006A54F2" w:rsidRPr="006C1CF8" w:rsidRDefault="006A54F2" w:rsidP="005F1F10">
                  <w:pPr>
                    <w:framePr w:hSpace="180" w:wrap="around" w:vAnchor="text" w:hAnchor="page" w:x="581" w:y="485"/>
                    <w:spacing w:after="0" w:line="240" w:lineRule="auto"/>
                    <w:jc w:val="center"/>
                    <w:rPr>
                      <w:rFonts w:ascii="Sylfaen" w:hAnsi="Sylfaen" w:cs="Sylfaen"/>
                      <w:sz w:val="20"/>
                      <w:szCs w:val="20"/>
                      <w:lang w:val="af-ZA"/>
                    </w:rPr>
                  </w:pPr>
                  <w:r w:rsidRPr="006C1CF8">
                    <w:rPr>
                      <w:rFonts w:ascii="Sylfaen" w:hAnsi="Sylfaen" w:cs="Sylfaen"/>
                      <w:sz w:val="20"/>
                      <w:szCs w:val="20"/>
                      <w:lang w:val="af-ZA"/>
                    </w:rPr>
                    <w:t>ასოცირებული პროფესორი</w:t>
                  </w:r>
                </w:p>
              </w:tc>
              <w:tc>
                <w:tcPr>
                  <w:tcW w:w="4344" w:type="dxa"/>
                </w:tcPr>
                <w:p w:rsidR="004D5674" w:rsidRPr="006C1CF8" w:rsidRDefault="004D5674" w:rsidP="005F1F10">
                  <w:pPr>
                    <w:framePr w:hSpace="180" w:wrap="around" w:vAnchor="text" w:hAnchor="page" w:x="581" w:y="485"/>
                    <w:spacing w:after="0" w:line="240" w:lineRule="auto"/>
                    <w:rPr>
                      <w:rFonts w:ascii="Sylfaen" w:hAnsi="Sylfaen" w:cs="Sylfaen"/>
                      <w:sz w:val="20"/>
                      <w:szCs w:val="20"/>
                      <w:lang w:val="ka-GE"/>
                    </w:rPr>
                  </w:pPr>
                  <w:r w:rsidRPr="006C1CF8">
                    <w:rPr>
                      <w:rFonts w:ascii="Sylfaen" w:hAnsi="Sylfaen" w:cs="Sylfaen"/>
                      <w:sz w:val="20"/>
                      <w:szCs w:val="20"/>
                    </w:rPr>
                    <w:t>ტყის და დეკორაციულ მერქნოვან მცენარეთა სანერგე;</w:t>
                  </w:r>
                </w:p>
                <w:p w:rsidR="004D5674" w:rsidRPr="006C1CF8" w:rsidRDefault="004D5674" w:rsidP="005F1F10">
                  <w:pPr>
                    <w:framePr w:hSpace="180" w:wrap="around" w:vAnchor="text" w:hAnchor="page" w:x="581" w:y="485"/>
                    <w:spacing w:after="0" w:line="240" w:lineRule="auto"/>
                    <w:rPr>
                      <w:rFonts w:ascii="Sylfaen" w:hAnsi="Sylfaen" w:cs="Sylfaen"/>
                      <w:sz w:val="20"/>
                      <w:szCs w:val="20"/>
                      <w:lang w:val="ka-GE"/>
                    </w:rPr>
                  </w:pPr>
                  <w:r w:rsidRPr="006C1CF8">
                    <w:rPr>
                      <w:rFonts w:ascii="Sylfaen" w:hAnsi="Sylfaen" w:cs="Sylfaen"/>
                      <w:sz w:val="20"/>
                      <w:szCs w:val="20"/>
                    </w:rPr>
                    <w:t>სატყეო და ლანდშაფტური ტაქსაცია</w:t>
                  </w:r>
                  <w:r w:rsidRPr="006C1CF8">
                    <w:rPr>
                      <w:rFonts w:ascii="Sylfaen" w:hAnsi="Sylfaen" w:cs="Sylfaen"/>
                      <w:sz w:val="20"/>
                      <w:szCs w:val="20"/>
                      <w:lang w:val="ka-GE"/>
                    </w:rPr>
                    <w:t>;</w:t>
                  </w:r>
                </w:p>
                <w:p w:rsidR="004D5674" w:rsidRPr="006C1CF8" w:rsidRDefault="004D5674" w:rsidP="005F1F10">
                  <w:pPr>
                    <w:framePr w:hSpace="180" w:wrap="around" w:vAnchor="text" w:hAnchor="page" w:x="581" w:y="485"/>
                    <w:spacing w:after="0" w:line="240" w:lineRule="auto"/>
                    <w:rPr>
                      <w:rFonts w:ascii="Sylfaen" w:hAnsi="Sylfaen" w:cs="Sylfaen"/>
                      <w:sz w:val="20"/>
                      <w:szCs w:val="20"/>
                    </w:rPr>
                  </w:pPr>
                  <w:r w:rsidRPr="006C1CF8">
                    <w:rPr>
                      <w:rFonts w:ascii="Sylfaen" w:hAnsi="Sylfaen" w:cs="Sylfaen"/>
                      <w:sz w:val="20"/>
                      <w:szCs w:val="20"/>
                    </w:rPr>
                    <w:t>ბაღ–პარკების მშენებლობა;</w:t>
                  </w:r>
                </w:p>
                <w:p w:rsidR="006A54F2" w:rsidRPr="006C1CF8" w:rsidRDefault="004D5674" w:rsidP="005F1F10">
                  <w:pPr>
                    <w:framePr w:hSpace="180" w:wrap="around" w:vAnchor="text" w:hAnchor="page" w:x="581" w:y="485"/>
                    <w:spacing w:after="0" w:line="240" w:lineRule="auto"/>
                    <w:rPr>
                      <w:rFonts w:ascii="Sylfaen" w:hAnsi="Sylfaen" w:cs="Sylfaen"/>
                      <w:sz w:val="20"/>
                      <w:szCs w:val="20"/>
                    </w:rPr>
                  </w:pPr>
                  <w:r w:rsidRPr="006C1CF8">
                    <w:rPr>
                      <w:rFonts w:ascii="Sylfaen" w:hAnsi="Sylfaen" w:cs="Sylfaen"/>
                      <w:sz w:val="20"/>
                      <w:szCs w:val="20"/>
                      <w:lang w:val="af-ZA"/>
                    </w:rPr>
                    <w:t>საქართველოს დაცული ტერიტორიები;</w:t>
                  </w:r>
                </w:p>
              </w:tc>
            </w:tr>
            <w:tr w:rsidR="00250B45" w:rsidRPr="006C1CF8" w:rsidTr="00C12FBF">
              <w:tc>
                <w:tcPr>
                  <w:tcW w:w="468" w:type="dxa"/>
                </w:tcPr>
                <w:p w:rsidR="006A54F2" w:rsidRPr="006C1CF8" w:rsidRDefault="004D5674"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cs="Sylfaen"/>
                      <w:b/>
                      <w:sz w:val="20"/>
                      <w:szCs w:val="20"/>
                      <w:lang w:val="ka-GE"/>
                    </w:rPr>
                    <w:t>3</w:t>
                  </w:r>
                </w:p>
              </w:tc>
              <w:tc>
                <w:tcPr>
                  <w:tcW w:w="2040" w:type="dxa"/>
                </w:tcPr>
                <w:p w:rsidR="006A54F2" w:rsidRPr="006C1CF8" w:rsidRDefault="006A54F2" w:rsidP="005F1F10">
                  <w:pPr>
                    <w:framePr w:hSpace="180" w:wrap="around" w:vAnchor="text" w:hAnchor="page" w:x="581" w:y="485"/>
                    <w:tabs>
                      <w:tab w:val="left" w:pos="3240"/>
                      <w:tab w:val="left" w:pos="7140"/>
                    </w:tabs>
                    <w:spacing w:after="0" w:line="240" w:lineRule="auto"/>
                    <w:rPr>
                      <w:rFonts w:ascii="Sylfaen" w:hAnsi="Sylfaen"/>
                      <w:noProof/>
                      <w:sz w:val="20"/>
                      <w:szCs w:val="20"/>
                      <w:lang w:val="af-ZA"/>
                    </w:rPr>
                  </w:pPr>
                  <w:r w:rsidRPr="006C1CF8">
                    <w:rPr>
                      <w:rFonts w:ascii="Sylfaen" w:hAnsi="Sylfaen"/>
                      <w:noProof/>
                      <w:sz w:val="20"/>
                      <w:szCs w:val="20"/>
                      <w:lang w:val="ka-GE"/>
                    </w:rPr>
                    <w:t xml:space="preserve">გუბელაძე ეკატერინე </w:t>
                  </w:r>
                </w:p>
              </w:tc>
              <w:tc>
                <w:tcPr>
                  <w:tcW w:w="2520" w:type="dxa"/>
                </w:tcPr>
                <w:p w:rsidR="006A54F2" w:rsidRPr="006C1CF8" w:rsidRDefault="006A54F2"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noProof/>
                      <w:sz w:val="20"/>
                      <w:szCs w:val="20"/>
                      <w:lang w:val="ka-GE"/>
                    </w:rPr>
                    <w:t xml:space="preserve">სოფლის მეურნეობის აკადემიური  დოქტორი                      </w:t>
                  </w:r>
                  <w:r w:rsidRPr="006C1CF8">
                    <w:rPr>
                      <w:rFonts w:ascii="Sylfaen" w:hAnsi="Sylfaen"/>
                      <w:noProof/>
                      <w:sz w:val="20"/>
                      <w:szCs w:val="20"/>
                    </w:rPr>
                    <w:t xml:space="preserve">               </w:t>
                  </w:r>
                </w:p>
              </w:tc>
              <w:tc>
                <w:tcPr>
                  <w:tcW w:w="1680" w:type="dxa"/>
                </w:tcPr>
                <w:p w:rsidR="006A54F2" w:rsidRPr="006C1CF8" w:rsidRDefault="006A54F2" w:rsidP="005F1F10">
                  <w:pPr>
                    <w:framePr w:hSpace="180" w:wrap="around" w:vAnchor="text" w:hAnchor="page" w:x="581" w:y="485"/>
                    <w:spacing w:after="0" w:line="240" w:lineRule="auto"/>
                    <w:jc w:val="center"/>
                    <w:rPr>
                      <w:rFonts w:ascii="Sylfaen" w:hAnsi="Sylfaen" w:cs="Sylfaen"/>
                      <w:sz w:val="20"/>
                      <w:szCs w:val="20"/>
                      <w:lang w:val="af-ZA"/>
                    </w:rPr>
                  </w:pPr>
                  <w:r w:rsidRPr="006C1CF8">
                    <w:rPr>
                      <w:rFonts w:ascii="Sylfaen" w:hAnsi="Sylfaen" w:cs="Sylfaen"/>
                      <w:sz w:val="20"/>
                      <w:szCs w:val="20"/>
                      <w:lang w:val="af-ZA"/>
                    </w:rPr>
                    <w:t>ასოცირებული პროფესორი</w:t>
                  </w:r>
                </w:p>
              </w:tc>
              <w:tc>
                <w:tcPr>
                  <w:tcW w:w="4344" w:type="dxa"/>
                </w:tcPr>
                <w:p w:rsidR="006A54F2" w:rsidRPr="006C1CF8" w:rsidRDefault="006A54F2" w:rsidP="005F1F10">
                  <w:pPr>
                    <w:framePr w:hSpace="180" w:wrap="around" w:vAnchor="text" w:hAnchor="page" w:x="581" w:y="485"/>
                    <w:spacing w:after="0" w:line="240" w:lineRule="auto"/>
                    <w:rPr>
                      <w:rFonts w:ascii="Sylfaen" w:hAnsi="Sylfaen" w:cs="Sylfaen"/>
                      <w:sz w:val="20"/>
                      <w:szCs w:val="20"/>
                      <w:lang w:val="af-ZA"/>
                    </w:rPr>
                  </w:pPr>
                  <w:r w:rsidRPr="006C1CF8">
                    <w:rPr>
                      <w:rFonts w:ascii="Sylfaen" w:hAnsi="Sylfaen" w:cs="Sylfaen"/>
                      <w:sz w:val="20"/>
                      <w:szCs w:val="20"/>
                    </w:rPr>
                    <w:t xml:space="preserve">დეკორაციული </w:t>
                  </w:r>
                  <w:r w:rsidRPr="006C1CF8">
                    <w:rPr>
                      <w:rFonts w:ascii="Sylfaen" w:hAnsi="Sylfaen" w:cs="Sylfaen"/>
                      <w:sz w:val="20"/>
                      <w:szCs w:val="20"/>
                      <w:lang w:val="ka-GE"/>
                    </w:rPr>
                    <w:t>მერქნიანი წიწვოვანი მცენარეები</w:t>
                  </w:r>
                  <w:r w:rsidRPr="006C1CF8">
                    <w:rPr>
                      <w:rFonts w:ascii="Sylfaen" w:hAnsi="Sylfaen" w:cs="Sylfaen"/>
                      <w:sz w:val="20"/>
                      <w:szCs w:val="20"/>
                      <w:lang w:val="af-ZA"/>
                    </w:rPr>
                    <w:t>;</w:t>
                  </w:r>
                </w:p>
                <w:p w:rsidR="004D5674" w:rsidRPr="006C1CF8" w:rsidRDefault="006A54F2" w:rsidP="005F1F10">
                  <w:pPr>
                    <w:framePr w:hSpace="180" w:wrap="around" w:vAnchor="text" w:hAnchor="page" w:x="581" w:y="485"/>
                    <w:spacing w:after="0" w:line="240" w:lineRule="auto"/>
                    <w:rPr>
                      <w:rFonts w:ascii="Sylfaen" w:hAnsi="Sylfaen" w:cs="Sylfaen"/>
                      <w:sz w:val="20"/>
                      <w:szCs w:val="20"/>
                      <w:lang w:val="ka-GE"/>
                    </w:rPr>
                  </w:pPr>
                  <w:proofErr w:type="gramStart"/>
                  <w:r w:rsidRPr="006C1CF8">
                    <w:rPr>
                      <w:rFonts w:ascii="Sylfaen" w:hAnsi="Sylfaen" w:cs="Sylfaen"/>
                      <w:sz w:val="20"/>
                      <w:szCs w:val="20"/>
                    </w:rPr>
                    <w:t>დეკორაციული</w:t>
                  </w:r>
                  <w:proofErr w:type="gramEnd"/>
                  <w:r w:rsidRPr="006C1CF8">
                    <w:rPr>
                      <w:rFonts w:ascii="Sylfaen" w:hAnsi="Sylfaen" w:cs="Sylfaen"/>
                      <w:sz w:val="20"/>
                      <w:szCs w:val="20"/>
                    </w:rPr>
                    <w:t xml:space="preserve"> </w:t>
                  </w:r>
                  <w:r w:rsidRPr="006C1CF8">
                    <w:rPr>
                      <w:rFonts w:ascii="Sylfaen" w:hAnsi="Sylfaen" w:cs="Sylfaen"/>
                      <w:sz w:val="20"/>
                      <w:szCs w:val="20"/>
                      <w:lang w:val="ka-GE"/>
                    </w:rPr>
                    <w:t>მერქნიანი ფოთლოვანი მცენარეები</w:t>
                  </w:r>
                  <w:r w:rsidRPr="006C1CF8">
                    <w:rPr>
                      <w:rFonts w:ascii="Sylfaen" w:hAnsi="Sylfaen" w:cs="Sylfaen"/>
                      <w:sz w:val="20"/>
                      <w:szCs w:val="20"/>
                      <w:lang w:val="af-ZA"/>
                    </w:rPr>
                    <w:t>.</w:t>
                  </w:r>
                </w:p>
              </w:tc>
            </w:tr>
            <w:tr w:rsidR="00250B45" w:rsidRPr="006C1CF8" w:rsidTr="00C12FBF">
              <w:tc>
                <w:tcPr>
                  <w:tcW w:w="468" w:type="dxa"/>
                </w:tcPr>
                <w:p w:rsidR="006A54F2" w:rsidRPr="006C1CF8" w:rsidRDefault="004D5674"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cs="Sylfaen"/>
                      <w:b/>
                      <w:sz w:val="20"/>
                      <w:szCs w:val="20"/>
                      <w:lang w:val="ka-GE"/>
                    </w:rPr>
                    <w:t>4</w:t>
                  </w:r>
                </w:p>
              </w:tc>
              <w:tc>
                <w:tcPr>
                  <w:tcW w:w="2040" w:type="dxa"/>
                </w:tcPr>
                <w:p w:rsidR="006A54F2" w:rsidRPr="006C1CF8" w:rsidRDefault="006A54F2" w:rsidP="005F1F10">
                  <w:pPr>
                    <w:framePr w:hSpace="180" w:wrap="around" w:vAnchor="text" w:hAnchor="page" w:x="581" w:y="485"/>
                    <w:tabs>
                      <w:tab w:val="left" w:pos="3240"/>
                      <w:tab w:val="left" w:pos="7140"/>
                    </w:tabs>
                    <w:spacing w:after="0" w:line="240" w:lineRule="auto"/>
                    <w:rPr>
                      <w:rFonts w:ascii="Sylfaen" w:hAnsi="Sylfaen"/>
                      <w:noProof/>
                      <w:sz w:val="20"/>
                      <w:szCs w:val="20"/>
                      <w:lang w:val="af-ZA"/>
                    </w:rPr>
                  </w:pPr>
                  <w:r w:rsidRPr="006C1CF8">
                    <w:rPr>
                      <w:rFonts w:ascii="Sylfaen" w:hAnsi="Sylfaen"/>
                      <w:noProof/>
                      <w:sz w:val="20"/>
                      <w:szCs w:val="20"/>
                      <w:lang w:val="af-ZA"/>
                    </w:rPr>
                    <w:t xml:space="preserve">კუცია მარინა </w:t>
                  </w:r>
                </w:p>
              </w:tc>
              <w:tc>
                <w:tcPr>
                  <w:tcW w:w="2520" w:type="dxa"/>
                </w:tcPr>
                <w:p w:rsidR="006A54F2" w:rsidRPr="006C1CF8" w:rsidRDefault="006A54F2"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noProof/>
                      <w:sz w:val="20"/>
                      <w:szCs w:val="20"/>
                      <w:lang w:val="ka-GE"/>
                    </w:rPr>
                    <w:t xml:space="preserve">სოფლის მეურნეობის აკადემიური  დოქტორი                      </w:t>
                  </w:r>
                  <w:r w:rsidRPr="006C1CF8">
                    <w:rPr>
                      <w:rFonts w:ascii="Sylfaen" w:hAnsi="Sylfaen"/>
                      <w:noProof/>
                      <w:sz w:val="20"/>
                      <w:szCs w:val="20"/>
                    </w:rPr>
                    <w:t xml:space="preserve">               </w:t>
                  </w:r>
                </w:p>
              </w:tc>
              <w:tc>
                <w:tcPr>
                  <w:tcW w:w="1680" w:type="dxa"/>
                </w:tcPr>
                <w:p w:rsidR="006A54F2" w:rsidRPr="006C1CF8" w:rsidRDefault="006A54F2" w:rsidP="005F1F10">
                  <w:pPr>
                    <w:framePr w:hSpace="180" w:wrap="around" w:vAnchor="text" w:hAnchor="page" w:x="581" w:y="485"/>
                    <w:spacing w:after="0" w:line="240" w:lineRule="auto"/>
                    <w:jc w:val="center"/>
                    <w:rPr>
                      <w:rFonts w:ascii="Sylfaen" w:hAnsi="Sylfaen" w:cs="Sylfaen"/>
                      <w:sz w:val="20"/>
                      <w:szCs w:val="20"/>
                      <w:lang w:val="af-ZA"/>
                    </w:rPr>
                  </w:pPr>
                  <w:r w:rsidRPr="006C1CF8">
                    <w:rPr>
                      <w:rFonts w:ascii="Sylfaen" w:hAnsi="Sylfaen" w:cs="Sylfaen"/>
                      <w:sz w:val="20"/>
                      <w:szCs w:val="20"/>
                      <w:lang w:val="af-ZA"/>
                    </w:rPr>
                    <w:t>ასოცირებული პროფესორი</w:t>
                  </w:r>
                </w:p>
              </w:tc>
              <w:tc>
                <w:tcPr>
                  <w:tcW w:w="4344" w:type="dxa"/>
                </w:tcPr>
                <w:p w:rsidR="006A54F2" w:rsidRPr="006C1CF8" w:rsidRDefault="006A54F2" w:rsidP="005F1F10">
                  <w:pPr>
                    <w:framePr w:hSpace="180" w:wrap="around" w:vAnchor="text" w:hAnchor="page" w:x="581" w:y="485"/>
                    <w:spacing w:after="0" w:line="240" w:lineRule="auto"/>
                    <w:rPr>
                      <w:rFonts w:ascii="Sylfaen" w:hAnsi="Sylfaen" w:cs="Sylfaen"/>
                      <w:sz w:val="20"/>
                      <w:szCs w:val="20"/>
                      <w:lang w:val="ka-GE"/>
                    </w:rPr>
                  </w:pPr>
                  <w:r w:rsidRPr="006C1CF8">
                    <w:rPr>
                      <w:rFonts w:ascii="Sylfaen" w:hAnsi="Sylfaen" w:cs="Sylfaen"/>
                      <w:sz w:val="20"/>
                      <w:szCs w:val="20"/>
                    </w:rPr>
                    <w:t>ტყის და დეკორაციულ მერქნოვან მცენარეთა სანერგე</w:t>
                  </w:r>
                  <w:r w:rsidR="00675742" w:rsidRPr="006C1CF8">
                    <w:rPr>
                      <w:rFonts w:ascii="Sylfaen" w:hAnsi="Sylfaen" w:cs="Sylfaen"/>
                      <w:sz w:val="20"/>
                      <w:szCs w:val="20"/>
                      <w:lang w:val="ka-GE"/>
                    </w:rPr>
                    <w:t>;</w:t>
                  </w:r>
                </w:p>
                <w:p w:rsidR="00675742" w:rsidRPr="006C1CF8" w:rsidRDefault="00675742" w:rsidP="005F1F10">
                  <w:pPr>
                    <w:framePr w:hSpace="180" w:wrap="around" w:vAnchor="text" w:hAnchor="page" w:x="581" w:y="485"/>
                    <w:spacing w:after="0" w:line="240" w:lineRule="auto"/>
                    <w:rPr>
                      <w:rFonts w:ascii="Sylfaen" w:hAnsi="Sylfaen" w:cs="Sylfaen"/>
                      <w:sz w:val="20"/>
                      <w:szCs w:val="20"/>
                      <w:lang w:val="ka-GE"/>
                    </w:rPr>
                  </w:pPr>
                  <w:r w:rsidRPr="006C1CF8">
                    <w:rPr>
                      <w:rFonts w:ascii="Sylfaen" w:hAnsi="Sylfaen" w:cs="Sylfaen"/>
                      <w:sz w:val="20"/>
                      <w:szCs w:val="20"/>
                      <w:lang w:val="af-ZA"/>
                    </w:rPr>
                    <w:t>საქართველოს დაცული ტერიტორიები;</w:t>
                  </w:r>
                </w:p>
              </w:tc>
            </w:tr>
            <w:tr w:rsidR="00250B45" w:rsidRPr="006C1CF8" w:rsidTr="00C12FBF">
              <w:trPr>
                <w:trHeight w:val="907"/>
              </w:trPr>
              <w:tc>
                <w:tcPr>
                  <w:tcW w:w="468" w:type="dxa"/>
                </w:tcPr>
                <w:p w:rsidR="006A54F2" w:rsidRPr="006C1CF8" w:rsidRDefault="004D5674"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cs="Sylfaen"/>
                      <w:b/>
                      <w:sz w:val="20"/>
                      <w:szCs w:val="20"/>
                      <w:lang w:val="ka-GE"/>
                    </w:rPr>
                    <w:t>5</w:t>
                  </w:r>
                </w:p>
              </w:tc>
              <w:tc>
                <w:tcPr>
                  <w:tcW w:w="2040" w:type="dxa"/>
                </w:tcPr>
                <w:p w:rsidR="006A54F2" w:rsidRPr="006C1CF8" w:rsidRDefault="006A54F2" w:rsidP="005F1F10">
                  <w:pPr>
                    <w:framePr w:hSpace="180" w:wrap="around" w:vAnchor="text" w:hAnchor="page" w:x="581" w:y="485"/>
                    <w:tabs>
                      <w:tab w:val="left" w:pos="7140"/>
                    </w:tabs>
                    <w:spacing w:after="0" w:line="240" w:lineRule="auto"/>
                    <w:rPr>
                      <w:rFonts w:ascii="Sylfaen" w:hAnsi="Sylfaen"/>
                      <w:noProof/>
                      <w:sz w:val="20"/>
                      <w:szCs w:val="20"/>
                      <w:lang w:val="af-ZA"/>
                    </w:rPr>
                  </w:pPr>
                  <w:r w:rsidRPr="006C1CF8">
                    <w:rPr>
                      <w:rFonts w:ascii="Sylfaen" w:hAnsi="Sylfaen"/>
                      <w:noProof/>
                      <w:sz w:val="20"/>
                      <w:szCs w:val="20"/>
                      <w:lang w:val="af-ZA"/>
                    </w:rPr>
                    <w:t>ოჩხიკიძე იზა</w:t>
                  </w:r>
                </w:p>
              </w:tc>
              <w:tc>
                <w:tcPr>
                  <w:tcW w:w="2520" w:type="dxa"/>
                </w:tcPr>
                <w:p w:rsidR="006A54F2" w:rsidRPr="006C1CF8" w:rsidRDefault="006A54F2"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bCs/>
                      <w:sz w:val="20"/>
                      <w:szCs w:val="20"/>
                      <w:lang w:val="af-ZA"/>
                    </w:rPr>
                    <w:t>_  სოფლის მეურნეობის აკადემიური დოქტორი</w:t>
                  </w:r>
                </w:p>
              </w:tc>
              <w:tc>
                <w:tcPr>
                  <w:tcW w:w="1680" w:type="dxa"/>
                </w:tcPr>
                <w:p w:rsidR="006A54F2" w:rsidRPr="006C1CF8" w:rsidRDefault="006A54F2" w:rsidP="005F1F10">
                  <w:pPr>
                    <w:framePr w:hSpace="180" w:wrap="around" w:vAnchor="text" w:hAnchor="page" w:x="581" w:y="485"/>
                    <w:spacing w:after="0" w:line="240" w:lineRule="auto"/>
                    <w:jc w:val="center"/>
                    <w:rPr>
                      <w:rFonts w:ascii="Sylfaen" w:hAnsi="Sylfaen" w:cs="Sylfaen"/>
                      <w:sz w:val="20"/>
                      <w:szCs w:val="20"/>
                      <w:lang w:val="af-ZA"/>
                    </w:rPr>
                  </w:pPr>
                  <w:r w:rsidRPr="006C1CF8">
                    <w:rPr>
                      <w:rFonts w:ascii="Sylfaen" w:hAnsi="Sylfaen" w:cs="Sylfaen"/>
                      <w:sz w:val="20"/>
                      <w:szCs w:val="20"/>
                      <w:lang w:val="af-ZA"/>
                    </w:rPr>
                    <w:t>ას</w:t>
                  </w:r>
                  <w:r w:rsidR="00451168" w:rsidRPr="006C1CF8">
                    <w:rPr>
                      <w:rFonts w:ascii="Sylfaen" w:hAnsi="Sylfaen" w:cs="Sylfaen"/>
                      <w:sz w:val="20"/>
                      <w:szCs w:val="20"/>
                      <w:lang w:val="ka-GE"/>
                    </w:rPr>
                    <w:t>ოცირებული</w:t>
                  </w:r>
                  <w:r w:rsidRPr="006C1CF8">
                    <w:rPr>
                      <w:rFonts w:ascii="Sylfaen" w:hAnsi="Sylfaen" w:cs="Sylfaen"/>
                      <w:sz w:val="20"/>
                      <w:szCs w:val="20"/>
                      <w:lang w:val="af-ZA"/>
                    </w:rPr>
                    <w:t xml:space="preserve"> პროფესორი</w:t>
                  </w:r>
                </w:p>
              </w:tc>
              <w:tc>
                <w:tcPr>
                  <w:tcW w:w="4344" w:type="dxa"/>
                </w:tcPr>
                <w:p w:rsidR="006A54F2" w:rsidRPr="006C1CF8" w:rsidRDefault="006A54F2" w:rsidP="005F1F10">
                  <w:pPr>
                    <w:framePr w:hSpace="180" w:wrap="around" w:vAnchor="text" w:hAnchor="page" w:x="581" w:y="485"/>
                    <w:spacing w:after="0" w:line="240" w:lineRule="auto"/>
                    <w:rPr>
                      <w:rFonts w:ascii="Sylfaen" w:hAnsi="Sylfaen" w:cs="Sylfaen"/>
                      <w:sz w:val="20"/>
                      <w:szCs w:val="20"/>
                      <w:lang w:val="ka-GE"/>
                    </w:rPr>
                  </w:pPr>
                  <w:r w:rsidRPr="006C1CF8">
                    <w:rPr>
                      <w:rFonts w:ascii="Sylfaen" w:hAnsi="Sylfaen" w:cs="Sylfaen"/>
                      <w:sz w:val="20"/>
                      <w:szCs w:val="20"/>
                    </w:rPr>
                    <w:t xml:space="preserve">ხატვა–ფერწერა და გრაფიკა; </w:t>
                  </w:r>
                </w:p>
                <w:p w:rsidR="004D5674" w:rsidRPr="006C1CF8" w:rsidRDefault="004D5674" w:rsidP="005F1F10">
                  <w:pPr>
                    <w:framePr w:hSpace="180" w:wrap="around" w:vAnchor="text" w:hAnchor="page" w:x="581" w:y="485"/>
                    <w:spacing w:after="0" w:line="240" w:lineRule="auto"/>
                    <w:rPr>
                      <w:rFonts w:ascii="Sylfaen" w:hAnsi="Sylfaen" w:cs="Sylfaen"/>
                      <w:sz w:val="20"/>
                      <w:szCs w:val="20"/>
                      <w:lang w:val="ka-GE"/>
                    </w:rPr>
                  </w:pPr>
                  <w:r w:rsidRPr="006C1CF8">
                    <w:rPr>
                      <w:rFonts w:ascii="Sylfaen" w:hAnsi="Sylfaen" w:cs="Sylfaen"/>
                      <w:sz w:val="20"/>
                      <w:szCs w:val="20"/>
                    </w:rPr>
                    <w:t>ლანდშაფტური ხელოვნება;</w:t>
                  </w:r>
                </w:p>
                <w:p w:rsidR="006A54F2" w:rsidRPr="006C1CF8" w:rsidRDefault="006A54F2" w:rsidP="005F1F10">
                  <w:pPr>
                    <w:framePr w:hSpace="180" w:wrap="around" w:vAnchor="text" w:hAnchor="page" w:x="581" w:y="485"/>
                    <w:spacing w:after="0" w:line="240" w:lineRule="auto"/>
                    <w:rPr>
                      <w:rFonts w:ascii="Sylfaen" w:hAnsi="Sylfaen" w:cs="Sylfaen"/>
                      <w:sz w:val="20"/>
                      <w:szCs w:val="20"/>
                    </w:rPr>
                  </w:pPr>
                  <w:r w:rsidRPr="006C1CF8">
                    <w:rPr>
                      <w:rFonts w:ascii="Sylfaen" w:hAnsi="Sylfaen" w:cs="Sylfaen"/>
                      <w:sz w:val="20"/>
                      <w:szCs w:val="20"/>
                    </w:rPr>
                    <w:t>ბაღ–პარკების  პროექტირება;</w:t>
                  </w:r>
                </w:p>
                <w:p w:rsidR="00762916" w:rsidRPr="006C1CF8" w:rsidRDefault="00762916" w:rsidP="005F1F10">
                  <w:pPr>
                    <w:framePr w:hSpace="180" w:wrap="around" w:vAnchor="text" w:hAnchor="page" w:x="581" w:y="485"/>
                    <w:spacing w:after="0" w:line="240" w:lineRule="auto"/>
                    <w:rPr>
                      <w:rFonts w:ascii="Sylfaen" w:hAnsi="Sylfaen" w:cs="Sylfaen"/>
                      <w:sz w:val="20"/>
                      <w:szCs w:val="20"/>
                    </w:rPr>
                  </w:pPr>
                  <w:r w:rsidRPr="006C1CF8">
                    <w:rPr>
                      <w:rFonts w:ascii="Sylfaen" w:hAnsi="Sylfaen" w:cs="Sylfaen"/>
                      <w:sz w:val="20"/>
                      <w:szCs w:val="20"/>
                    </w:rPr>
                    <w:t>სატყეო და ლანდშაფტური ტაქსაცია</w:t>
                  </w:r>
                  <w:r w:rsidRPr="006C1CF8">
                    <w:rPr>
                      <w:rFonts w:ascii="Sylfaen" w:hAnsi="Sylfaen" w:cs="Sylfaen"/>
                      <w:sz w:val="20"/>
                      <w:szCs w:val="20"/>
                      <w:lang w:val="ka-GE"/>
                    </w:rPr>
                    <w:t>;</w:t>
                  </w:r>
                </w:p>
                <w:p w:rsidR="00762916" w:rsidRPr="006C1CF8" w:rsidRDefault="006A54F2" w:rsidP="005F1F10">
                  <w:pPr>
                    <w:framePr w:hSpace="180" w:wrap="around" w:vAnchor="text" w:hAnchor="page" w:x="581" w:y="485"/>
                    <w:spacing w:after="0" w:line="240" w:lineRule="auto"/>
                    <w:rPr>
                      <w:rFonts w:ascii="Sylfaen" w:hAnsi="Sylfaen" w:cs="Sylfaen"/>
                      <w:sz w:val="20"/>
                      <w:szCs w:val="20"/>
                    </w:rPr>
                  </w:pPr>
                  <w:proofErr w:type="gramStart"/>
                  <w:r w:rsidRPr="006C1CF8">
                    <w:rPr>
                      <w:rFonts w:ascii="Sylfaen" w:hAnsi="Sylfaen" w:cs="Sylfaen"/>
                      <w:sz w:val="20"/>
                      <w:szCs w:val="20"/>
                    </w:rPr>
                    <w:t>ბაღ–პარკების</w:t>
                  </w:r>
                  <w:proofErr w:type="gramEnd"/>
                  <w:r w:rsidRPr="006C1CF8">
                    <w:rPr>
                      <w:rFonts w:ascii="Sylfaen" w:hAnsi="Sylfaen" w:cs="Sylfaen"/>
                      <w:sz w:val="20"/>
                      <w:szCs w:val="20"/>
                    </w:rPr>
                    <w:t xml:space="preserve"> მშენებლობა</w:t>
                  </w:r>
                  <w:r w:rsidR="00762916" w:rsidRPr="006C1CF8">
                    <w:rPr>
                      <w:rFonts w:ascii="Sylfaen" w:hAnsi="Sylfaen" w:cs="Sylfaen"/>
                      <w:sz w:val="20"/>
                      <w:szCs w:val="20"/>
                    </w:rPr>
                    <w:t>.</w:t>
                  </w:r>
                </w:p>
              </w:tc>
            </w:tr>
            <w:tr w:rsidR="00250B45" w:rsidRPr="006C1CF8" w:rsidTr="00C12FBF">
              <w:trPr>
                <w:trHeight w:val="907"/>
              </w:trPr>
              <w:tc>
                <w:tcPr>
                  <w:tcW w:w="468" w:type="dxa"/>
                </w:tcPr>
                <w:p w:rsidR="006A54F2" w:rsidRPr="006C1CF8" w:rsidRDefault="004D5674"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cs="Sylfaen"/>
                      <w:b/>
                      <w:sz w:val="20"/>
                      <w:szCs w:val="20"/>
                      <w:lang w:val="ka-GE"/>
                    </w:rPr>
                    <w:t>6</w:t>
                  </w:r>
                </w:p>
              </w:tc>
              <w:tc>
                <w:tcPr>
                  <w:tcW w:w="2040" w:type="dxa"/>
                </w:tcPr>
                <w:p w:rsidR="006A54F2" w:rsidRPr="006C1CF8" w:rsidRDefault="006A54F2" w:rsidP="005F1F10">
                  <w:pPr>
                    <w:framePr w:hSpace="180" w:wrap="around" w:vAnchor="text" w:hAnchor="page" w:x="581" w:y="485"/>
                    <w:tabs>
                      <w:tab w:val="left" w:pos="7140"/>
                    </w:tabs>
                    <w:spacing w:after="0" w:line="240" w:lineRule="auto"/>
                    <w:rPr>
                      <w:rFonts w:ascii="Sylfaen" w:hAnsi="Sylfaen"/>
                      <w:noProof/>
                      <w:sz w:val="20"/>
                      <w:szCs w:val="20"/>
                      <w:lang w:val="af-ZA"/>
                    </w:rPr>
                  </w:pPr>
                  <w:r w:rsidRPr="006C1CF8">
                    <w:rPr>
                      <w:rFonts w:ascii="Sylfaen" w:hAnsi="Sylfaen"/>
                      <w:noProof/>
                      <w:sz w:val="20"/>
                      <w:szCs w:val="20"/>
                      <w:lang w:val="af-ZA"/>
                    </w:rPr>
                    <w:t xml:space="preserve">ქუთელია ქეთევანი </w:t>
                  </w:r>
                </w:p>
              </w:tc>
              <w:tc>
                <w:tcPr>
                  <w:tcW w:w="2520" w:type="dxa"/>
                </w:tcPr>
                <w:p w:rsidR="006A54F2" w:rsidRPr="006C1CF8" w:rsidRDefault="006A54F2" w:rsidP="005F1F10">
                  <w:pPr>
                    <w:framePr w:hSpace="180" w:wrap="around" w:vAnchor="text" w:hAnchor="page" w:x="581" w:y="485"/>
                    <w:spacing w:after="0" w:line="240" w:lineRule="auto"/>
                    <w:rPr>
                      <w:rFonts w:ascii="Sylfaen" w:hAnsi="Sylfaen" w:cs="Sylfaen"/>
                      <w:b/>
                      <w:sz w:val="20"/>
                      <w:szCs w:val="20"/>
                      <w:lang w:val="ka-GE"/>
                    </w:rPr>
                  </w:pPr>
                  <w:r w:rsidRPr="006C1CF8">
                    <w:rPr>
                      <w:rFonts w:ascii="Sylfaen" w:hAnsi="Sylfaen"/>
                      <w:bCs/>
                      <w:sz w:val="20"/>
                      <w:szCs w:val="20"/>
                      <w:lang w:val="af-ZA"/>
                    </w:rPr>
                    <w:t>_  სოფლის მეურნეობის აკადემიური დოქტორი</w:t>
                  </w:r>
                </w:p>
              </w:tc>
              <w:tc>
                <w:tcPr>
                  <w:tcW w:w="1680" w:type="dxa"/>
                </w:tcPr>
                <w:p w:rsidR="006A54F2" w:rsidRPr="006C1CF8" w:rsidRDefault="006A54F2" w:rsidP="005F1F10">
                  <w:pPr>
                    <w:framePr w:hSpace="180" w:wrap="around" w:vAnchor="text" w:hAnchor="page" w:x="581" w:y="485"/>
                    <w:spacing w:after="0" w:line="240" w:lineRule="auto"/>
                    <w:jc w:val="center"/>
                    <w:rPr>
                      <w:rFonts w:ascii="Sylfaen" w:hAnsi="Sylfaen" w:cs="Sylfaen"/>
                      <w:sz w:val="20"/>
                      <w:szCs w:val="20"/>
                      <w:lang w:val="af-ZA"/>
                    </w:rPr>
                  </w:pPr>
                  <w:r w:rsidRPr="006C1CF8">
                    <w:rPr>
                      <w:rFonts w:ascii="Sylfaen" w:hAnsi="Sylfaen" w:cs="Sylfaen"/>
                      <w:sz w:val="20"/>
                      <w:szCs w:val="20"/>
                      <w:lang w:val="af-ZA"/>
                    </w:rPr>
                    <w:t>ასისტენტ პროფესორი</w:t>
                  </w:r>
                </w:p>
              </w:tc>
              <w:tc>
                <w:tcPr>
                  <w:tcW w:w="4344" w:type="dxa"/>
                </w:tcPr>
                <w:p w:rsidR="00675742" w:rsidRPr="006C1CF8" w:rsidRDefault="006A54F2" w:rsidP="005F1F10">
                  <w:pPr>
                    <w:framePr w:hSpace="180" w:wrap="around" w:vAnchor="text" w:hAnchor="page" w:x="581" w:y="485"/>
                    <w:spacing w:after="0" w:line="240" w:lineRule="auto"/>
                    <w:rPr>
                      <w:rFonts w:ascii="Sylfaen" w:hAnsi="Sylfaen" w:cs="Sylfaen"/>
                      <w:sz w:val="20"/>
                      <w:szCs w:val="20"/>
                      <w:lang w:val="ka-GE"/>
                    </w:rPr>
                  </w:pPr>
                  <w:r w:rsidRPr="006C1CF8">
                    <w:rPr>
                      <w:rFonts w:ascii="Sylfaen" w:hAnsi="Sylfaen" w:cs="Sylfaen"/>
                      <w:sz w:val="20"/>
                      <w:szCs w:val="20"/>
                    </w:rPr>
                    <w:t>მეყვავილეობა;</w:t>
                  </w:r>
                  <w:r w:rsidRPr="006C1CF8">
                    <w:rPr>
                      <w:rFonts w:ascii="Sylfaen" w:hAnsi="Sylfaen" w:cs="Sylfaen"/>
                      <w:sz w:val="20"/>
                      <w:szCs w:val="20"/>
                      <w:lang w:val="ka-GE"/>
                    </w:rPr>
                    <w:t xml:space="preserve"> </w:t>
                  </w:r>
                </w:p>
                <w:p w:rsidR="00762916" w:rsidRPr="006C1CF8" w:rsidRDefault="006A54F2" w:rsidP="005F1F10">
                  <w:pPr>
                    <w:framePr w:hSpace="180" w:wrap="around" w:vAnchor="text" w:hAnchor="page" w:x="581" w:y="485"/>
                    <w:spacing w:after="0" w:line="240" w:lineRule="auto"/>
                    <w:rPr>
                      <w:rFonts w:ascii="Sylfaen" w:hAnsi="Sylfaen" w:cs="Sylfaen"/>
                      <w:sz w:val="20"/>
                      <w:szCs w:val="20"/>
                      <w:lang w:val="ka-GE"/>
                    </w:rPr>
                  </w:pPr>
                  <w:r w:rsidRPr="006C1CF8">
                    <w:rPr>
                      <w:rFonts w:ascii="Sylfaen" w:hAnsi="Sylfaen" w:cs="Sylfaen"/>
                      <w:sz w:val="20"/>
                      <w:szCs w:val="20"/>
                      <w:lang w:val="af-ZA"/>
                    </w:rPr>
                    <w:t>მიწათმოწყობა გეოდეზიის საფუძვლებით;</w:t>
                  </w:r>
                  <w:r w:rsidR="00762916" w:rsidRPr="006C1CF8">
                    <w:rPr>
                      <w:rFonts w:ascii="Sylfaen" w:hAnsi="Sylfaen" w:cs="Sylfaen"/>
                      <w:sz w:val="20"/>
                      <w:szCs w:val="20"/>
                      <w:lang w:val="ka-GE"/>
                    </w:rPr>
                    <w:t xml:space="preserve"> </w:t>
                  </w:r>
                  <w:r w:rsidR="00762916" w:rsidRPr="006C1CF8">
                    <w:rPr>
                      <w:rFonts w:ascii="Sylfaen" w:hAnsi="Sylfaen" w:cs="Sylfaen"/>
                      <w:sz w:val="20"/>
                      <w:szCs w:val="20"/>
                    </w:rPr>
                    <w:t>ფიტოდიზაინი;</w:t>
                  </w:r>
                </w:p>
                <w:p w:rsidR="006A54F2" w:rsidRPr="006C1CF8" w:rsidRDefault="00762916" w:rsidP="005F1F10">
                  <w:pPr>
                    <w:framePr w:hSpace="180" w:wrap="around" w:vAnchor="text" w:hAnchor="page" w:x="581" w:y="485"/>
                    <w:spacing w:after="0" w:line="240" w:lineRule="auto"/>
                    <w:rPr>
                      <w:rFonts w:ascii="Sylfaen" w:hAnsi="Sylfaen" w:cs="Sylfaen"/>
                      <w:sz w:val="20"/>
                      <w:szCs w:val="20"/>
                      <w:lang w:val="ka-GE"/>
                    </w:rPr>
                  </w:pPr>
                  <w:r w:rsidRPr="006C1CF8">
                    <w:rPr>
                      <w:rFonts w:ascii="Sylfaen" w:hAnsi="Sylfaen" w:cs="Sylfaen"/>
                      <w:sz w:val="20"/>
                      <w:szCs w:val="20"/>
                      <w:lang w:val="ka-GE"/>
                    </w:rPr>
                    <w:t>საქართველოს დაცული ტერიტორიები</w:t>
                  </w:r>
                  <w:r w:rsidR="006A54F2" w:rsidRPr="006C1CF8">
                    <w:rPr>
                      <w:rFonts w:ascii="Sylfaen" w:hAnsi="Sylfaen" w:cs="Sylfaen"/>
                      <w:sz w:val="20"/>
                      <w:szCs w:val="20"/>
                      <w:lang w:val="ka-GE"/>
                    </w:rPr>
                    <w:t>;</w:t>
                  </w:r>
                </w:p>
                <w:p w:rsidR="006A54F2" w:rsidRPr="006C1CF8" w:rsidRDefault="006A54F2" w:rsidP="005F1F10">
                  <w:pPr>
                    <w:framePr w:hSpace="180" w:wrap="around" w:vAnchor="text" w:hAnchor="page" w:x="581" w:y="485"/>
                    <w:spacing w:after="0" w:line="240" w:lineRule="auto"/>
                    <w:rPr>
                      <w:rFonts w:ascii="Sylfaen" w:hAnsi="Sylfaen" w:cs="Sylfaen"/>
                      <w:b/>
                      <w:sz w:val="20"/>
                      <w:szCs w:val="20"/>
                      <w:lang w:val="ka-GE"/>
                    </w:rPr>
                  </w:pPr>
                </w:p>
              </w:tc>
            </w:tr>
          </w:tbl>
          <w:p w:rsidR="00F55BA1" w:rsidRPr="006C1CF8" w:rsidRDefault="00F55BA1" w:rsidP="006C1CF8">
            <w:pPr>
              <w:spacing w:after="0" w:line="240" w:lineRule="auto"/>
              <w:jc w:val="both"/>
              <w:rPr>
                <w:rFonts w:ascii="Sylfaen" w:hAnsi="Sylfaen" w:cs="Sylfaen"/>
                <w:b/>
                <w:bCs/>
                <w:sz w:val="20"/>
                <w:szCs w:val="20"/>
                <w:lang w:val="ka-GE"/>
              </w:rPr>
            </w:pPr>
          </w:p>
        </w:tc>
      </w:tr>
      <w:tr w:rsidR="00250B45" w:rsidRPr="006C1CF8"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6C1CF8" w:rsidRDefault="009D7832" w:rsidP="006C1CF8">
            <w:pPr>
              <w:spacing w:after="0" w:line="240" w:lineRule="auto"/>
              <w:rPr>
                <w:rFonts w:ascii="Sylfaen" w:hAnsi="Sylfaen"/>
                <w:b/>
                <w:sz w:val="20"/>
                <w:szCs w:val="20"/>
                <w:u w:val="single"/>
                <w:lang w:val="ka-GE"/>
              </w:rPr>
            </w:pPr>
          </w:p>
        </w:tc>
      </w:tr>
    </w:tbl>
    <w:p w:rsidR="004D5674" w:rsidRPr="006C1CF8" w:rsidRDefault="004D5674" w:rsidP="006C1CF8">
      <w:pPr>
        <w:spacing w:after="0" w:line="240" w:lineRule="auto"/>
        <w:ind w:firstLine="433"/>
        <w:jc w:val="both"/>
        <w:rPr>
          <w:rFonts w:ascii="Sylfaen" w:hAnsi="Sylfaen" w:cs="Sylfaen"/>
          <w:sz w:val="20"/>
          <w:szCs w:val="20"/>
        </w:rPr>
      </w:pPr>
      <w:proofErr w:type="gramStart"/>
      <w:r w:rsidRPr="006C1CF8">
        <w:rPr>
          <w:rFonts w:ascii="Sylfaen" w:hAnsi="Sylfaen" w:cs="Sylfaen"/>
          <w:sz w:val="20"/>
          <w:szCs w:val="20"/>
        </w:rPr>
        <w:t>სასწავლო</w:t>
      </w:r>
      <w:proofErr w:type="gramEnd"/>
      <w:r w:rsidRPr="006C1CF8">
        <w:rPr>
          <w:rFonts w:ascii="Sylfaen" w:hAnsi="Sylfaen" w:cs="Sylfaen"/>
          <w:sz w:val="20"/>
          <w:szCs w:val="20"/>
        </w:rPr>
        <w:t xml:space="preserve"> პროცესისათვის გამოიყენება 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ლანდშაფტური არქიტექტურის სწავლებისა და პროექტირების უახლესი </w:t>
      </w:r>
      <w:r w:rsidRPr="006C1CF8">
        <w:rPr>
          <w:rFonts w:ascii="Sylfaen" w:hAnsi="Sylfaen" w:cs="Sylfaen"/>
          <w:sz w:val="20"/>
          <w:szCs w:val="20"/>
          <w:lang w:val="ka-GE"/>
        </w:rPr>
        <w:t xml:space="preserve">3D </w:t>
      </w:r>
      <w:r w:rsidRPr="006C1CF8">
        <w:rPr>
          <w:rFonts w:ascii="Sylfaen" w:hAnsi="Sylfaen" w:cs="Sylfaen"/>
          <w:sz w:val="20"/>
          <w:szCs w:val="20"/>
        </w:rPr>
        <w:t xml:space="preserve">პროგრამით, კომპიუტერული ტექნიკითა და სასწავლო პროგრამებით აღჭურვილი უცხო ენების შემსწავლელი კლასი, სპეციალობის კაბინეტები (დეკორაციული დენდროლოგიის, ლანდშაფტური არქიტექტურის, მეყვავილეობის).  </w:t>
      </w:r>
      <w:proofErr w:type="gramStart"/>
      <w:r w:rsidRPr="006C1CF8">
        <w:rPr>
          <w:rFonts w:ascii="Sylfaen" w:hAnsi="Sylfaen" w:cs="Sylfaen"/>
          <w:sz w:val="20"/>
          <w:szCs w:val="20"/>
        </w:rPr>
        <w:t>ინტერნეტში</w:t>
      </w:r>
      <w:proofErr w:type="gramEnd"/>
      <w:r w:rsidRPr="006C1CF8">
        <w:rPr>
          <w:rFonts w:ascii="Sylfaen" w:hAnsi="Sylfaen" w:cs="Sylfaen"/>
          <w:sz w:val="20"/>
          <w:szCs w:val="20"/>
        </w:rPr>
        <w:t xml:space="preserve">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w:t>
      </w:r>
    </w:p>
    <w:p w:rsidR="004D5674" w:rsidRPr="006C1CF8" w:rsidRDefault="004D5674" w:rsidP="006C1CF8">
      <w:pPr>
        <w:spacing w:after="0" w:line="240" w:lineRule="auto"/>
        <w:ind w:firstLine="433"/>
        <w:jc w:val="both"/>
        <w:rPr>
          <w:rFonts w:ascii="Sylfaen" w:hAnsi="Sylfaen" w:cs="Sylfaen"/>
          <w:sz w:val="20"/>
          <w:szCs w:val="20"/>
          <w:lang w:val="ka-GE"/>
        </w:rPr>
      </w:pPr>
      <w:proofErr w:type="gramStart"/>
      <w:r w:rsidRPr="006C1CF8">
        <w:rPr>
          <w:rFonts w:ascii="Sylfaen" w:hAnsi="Sylfaen" w:cs="Sylfaen"/>
          <w:sz w:val="20"/>
          <w:szCs w:val="20"/>
        </w:rPr>
        <w:t>პრაქტიკული</w:t>
      </w:r>
      <w:proofErr w:type="gramEnd"/>
      <w:r w:rsidRPr="006C1CF8">
        <w:rPr>
          <w:rFonts w:ascii="Sylfaen" w:hAnsi="Sylfaen" w:cs="Sylfaen"/>
          <w:sz w:val="20"/>
          <w:szCs w:val="20"/>
        </w:rPr>
        <w:t xml:space="preserve"> მეცადინეობების ნაწილი, სასწავლო და საწარმოო პრქტიკა ჩატარდება ქალაქ</w:t>
      </w:r>
      <w:r w:rsidRPr="006C1CF8">
        <w:rPr>
          <w:rFonts w:ascii="Sylfaen" w:hAnsi="Sylfaen" w:cs="Sylfaen"/>
          <w:sz w:val="20"/>
          <w:szCs w:val="20"/>
          <w:lang w:val="af-ZA"/>
        </w:rPr>
        <w:t xml:space="preserve"> ქუთაისის </w:t>
      </w:r>
      <w:r w:rsidRPr="006C1CF8">
        <w:rPr>
          <w:rFonts w:ascii="Sylfaen" w:hAnsi="Sylfaen" w:cs="Sylfaen"/>
          <w:sz w:val="20"/>
          <w:szCs w:val="20"/>
        </w:rPr>
        <w:t>გამწვანების და კეთილმოწყობის პროფილის  საწარმოებში, ბაღ–პარკებში (ქუთაისის ცენტრალური ბაღი, ბ. გაბაშვილ</w:t>
      </w:r>
      <w:r w:rsidRPr="006C1CF8">
        <w:rPr>
          <w:rFonts w:ascii="Sylfaen" w:hAnsi="Sylfaen" w:cs="Sylfaen"/>
          <w:sz w:val="20"/>
          <w:szCs w:val="20"/>
          <w:lang w:val="af-ZA"/>
        </w:rPr>
        <w:t>ის პარკი, მოსწავლე ახალგაზრდობის პარკი</w:t>
      </w:r>
      <w:r w:rsidRPr="006C1CF8">
        <w:rPr>
          <w:rFonts w:ascii="Sylfaen" w:hAnsi="Sylfaen" w:cs="Sylfaen"/>
          <w:sz w:val="20"/>
          <w:szCs w:val="20"/>
        </w:rPr>
        <w:t>), დეკორაციულ მცენარეთა სანერგეში (შ.პ.ს. “ნემო კაკუშაძე”)</w:t>
      </w:r>
      <w:r w:rsidRPr="006C1CF8">
        <w:rPr>
          <w:rFonts w:ascii="Sylfaen" w:hAnsi="Sylfaen" w:cs="Sylfaen"/>
          <w:sz w:val="20"/>
          <w:szCs w:val="20"/>
          <w:lang w:val="af-ZA"/>
        </w:rPr>
        <w:t xml:space="preserve">; ექსკურსიები მოეწყობა ქუთაისისა და ბათუმის </w:t>
      </w:r>
      <w:r w:rsidRPr="006C1CF8">
        <w:rPr>
          <w:rFonts w:ascii="Sylfaen" w:hAnsi="Sylfaen" w:cs="Sylfaen"/>
          <w:sz w:val="20"/>
          <w:szCs w:val="20"/>
        </w:rPr>
        <w:t>ბოტანიკურ ბაღ</w:t>
      </w:r>
      <w:r w:rsidRPr="006C1CF8">
        <w:rPr>
          <w:rFonts w:ascii="Sylfaen" w:hAnsi="Sylfaen" w:cs="Sylfaen"/>
          <w:sz w:val="20"/>
          <w:szCs w:val="20"/>
          <w:lang w:val="af-ZA"/>
        </w:rPr>
        <w:t>ებ</w:t>
      </w:r>
      <w:r w:rsidRPr="006C1CF8">
        <w:rPr>
          <w:rFonts w:ascii="Sylfaen" w:hAnsi="Sylfaen" w:cs="Sylfaen"/>
          <w:sz w:val="20"/>
          <w:szCs w:val="20"/>
        </w:rPr>
        <w:t>ში.</w:t>
      </w:r>
    </w:p>
    <w:p w:rsidR="004D5674" w:rsidRPr="006C1CF8" w:rsidRDefault="004D5674" w:rsidP="006C1CF8">
      <w:pPr>
        <w:spacing w:after="0" w:line="240" w:lineRule="auto"/>
        <w:ind w:firstLine="360"/>
        <w:jc w:val="both"/>
        <w:rPr>
          <w:rFonts w:ascii="Sylfaen" w:hAnsi="Sylfaen"/>
          <w:sz w:val="20"/>
          <w:szCs w:val="20"/>
          <w:lang w:val="ka-GE"/>
        </w:rPr>
      </w:pPr>
      <w:r w:rsidRPr="006C1CF8">
        <w:rPr>
          <w:rFonts w:ascii="Sylfaen" w:hAnsi="Sylfaen"/>
          <w:b/>
          <w:sz w:val="20"/>
          <w:szCs w:val="20"/>
          <w:lang w:val="ka-GE"/>
        </w:rPr>
        <w:t xml:space="preserve">სასწავლო პროცესის სასწავლო–მეთოდური უზრუნველყოფა: </w:t>
      </w:r>
      <w:r w:rsidRPr="006C1CF8">
        <w:rPr>
          <w:rFonts w:ascii="Sylfaen" w:hAnsi="Sylfaen"/>
          <w:sz w:val="20"/>
          <w:szCs w:val="20"/>
          <w:lang w:val="ka-GE"/>
        </w:rPr>
        <w:t xml:space="preserve">საბაკალავრო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სასწავლო–მეთოდური დოკუმენტაციით: სასწავლო კურსის სილაბუსით, სალექციო კურსებით, ძირითადი </w:t>
      </w:r>
      <w:r w:rsidRPr="006C1CF8">
        <w:rPr>
          <w:rFonts w:ascii="Sylfaen" w:hAnsi="Sylfaen"/>
          <w:sz w:val="20"/>
          <w:szCs w:val="20"/>
          <w:lang w:val="ka-GE"/>
        </w:rPr>
        <w:lastRenderedPageBreak/>
        <w:t>სახელმძღვანელოებით და დამხმარე საინფორმაციო წყაროებით, სასწავლო–მეთოდური რეკომენდაციებით, სწავლების მულტიმედიური ტექნოლოგიებით და აუდიო/ვიდეო მასალებით.</w:t>
      </w:r>
    </w:p>
    <w:p w:rsidR="004D5674" w:rsidRPr="006C1CF8" w:rsidRDefault="004D5674" w:rsidP="006C1CF8">
      <w:pPr>
        <w:spacing w:after="0" w:line="240" w:lineRule="auto"/>
        <w:ind w:firstLine="433"/>
        <w:jc w:val="both"/>
        <w:rPr>
          <w:rFonts w:ascii="Sylfaen" w:hAnsi="Sylfaen" w:cs="Sylfaen"/>
          <w:sz w:val="20"/>
          <w:szCs w:val="20"/>
        </w:rPr>
      </w:pPr>
      <w:r w:rsidRPr="006C1CF8">
        <w:rPr>
          <w:rFonts w:ascii="Sylfaen" w:hAnsi="Sylfaen"/>
          <w:b/>
          <w:sz w:val="20"/>
          <w:szCs w:val="20"/>
          <w:lang w:val="af-ZA"/>
        </w:rPr>
        <w:t xml:space="preserve">   </w:t>
      </w:r>
      <w:r w:rsidRPr="006C1CF8">
        <w:rPr>
          <w:rFonts w:ascii="Sylfaen" w:hAnsi="Sylfaen"/>
          <w:b/>
          <w:sz w:val="20"/>
          <w:szCs w:val="20"/>
          <w:lang w:val="ka-GE"/>
        </w:rPr>
        <w:t xml:space="preserve">აუცილებელი მატერიარული რესურსი: </w:t>
      </w:r>
      <w:r w:rsidRPr="006C1CF8">
        <w:rPr>
          <w:rFonts w:ascii="Sylfaen" w:hAnsi="Sylfaen"/>
          <w:sz w:val="20"/>
          <w:szCs w:val="20"/>
          <w:lang w:val="ka-GE"/>
        </w:rPr>
        <w:t>პროგრამის განხორციელებას</w:t>
      </w:r>
      <w:r w:rsidRPr="006C1CF8">
        <w:rPr>
          <w:rFonts w:ascii="Sylfaen" w:hAnsi="Sylfaen"/>
          <w:sz w:val="20"/>
          <w:szCs w:val="20"/>
          <w:lang w:val="af-ZA"/>
        </w:rPr>
        <w:t xml:space="preserve"> ემსახურება </w:t>
      </w:r>
      <w:r w:rsidRPr="006C1CF8">
        <w:rPr>
          <w:rFonts w:ascii="Sylfaen" w:hAnsi="Sylfaen"/>
          <w:sz w:val="20"/>
          <w:szCs w:val="20"/>
          <w:lang w:val="ka-GE"/>
        </w:rPr>
        <w:t xml:space="preserve">უნივერსიტეტის ინფრასტრუქტურა, მის მფლობელობაში არსებული უძრავი და მოძრავი </w:t>
      </w:r>
      <w:r w:rsidRPr="006C1CF8">
        <w:rPr>
          <w:rFonts w:ascii="Sylfaen" w:hAnsi="Sylfaen"/>
          <w:sz w:val="20"/>
          <w:szCs w:val="20"/>
          <w:lang w:val="af-ZA"/>
        </w:rPr>
        <w:t>ქონება,</w:t>
      </w:r>
      <w:r w:rsidRPr="006C1CF8">
        <w:rPr>
          <w:rFonts w:ascii="Sylfaen" w:hAnsi="Sylfaen"/>
          <w:sz w:val="20"/>
          <w:szCs w:val="20"/>
          <w:lang w:val="ka-GE"/>
        </w:rPr>
        <w:t xml:space="preserve"> </w:t>
      </w:r>
      <w:r w:rsidRPr="006C1CF8">
        <w:rPr>
          <w:rFonts w:ascii="Sylfaen" w:hAnsi="Sylfaen"/>
          <w:sz w:val="20"/>
          <w:szCs w:val="20"/>
          <w:lang w:val="af-ZA"/>
        </w:rPr>
        <w:t xml:space="preserve">რაც </w:t>
      </w:r>
      <w:r w:rsidRPr="006C1CF8">
        <w:rPr>
          <w:rFonts w:ascii="Sylfaen" w:hAnsi="Sylfaen"/>
          <w:sz w:val="20"/>
          <w:szCs w:val="20"/>
          <w:lang w:val="ka-GE"/>
        </w:rPr>
        <w:t xml:space="preserve">იძლევა სწავლის შედეგების მიღწევის შესაძლებლობას. ესენია: </w:t>
      </w:r>
      <w:r w:rsidRPr="006C1CF8">
        <w:rPr>
          <w:rFonts w:ascii="Sylfaen" w:hAnsi="Sylfaen" w:cs="Sylfaen"/>
          <w:sz w:val="20"/>
          <w:szCs w:val="20"/>
        </w:rPr>
        <w:t>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ლანდშაფტური არქიტექტურის სწავლებისა და პროექტირების უახლესი პროგრამ</w:t>
      </w:r>
      <w:r w:rsidRPr="006C1CF8">
        <w:rPr>
          <w:rFonts w:ascii="Sylfaen" w:hAnsi="Sylfaen" w:cs="Sylfaen"/>
          <w:sz w:val="20"/>
          <w:szCs w:val="20"/>
          <w:lang w:val="af-ZA"/>
        </w:rPr>
        <w:t>ებ</w:t>
      </w:r>
      <w:r w:rsidRPr="006C1CF8">
        <w:rPr>
          <w:rFonts w:ascii="Sylfaen" w:hAnsi="Sylfaen" w:cs="Sylfaen"/>
          <w:sz w:val="20"/>
          <w:szCs w:val="20"/>
        </w:rPr>
        <w:t xml:space="preserve">ით, სპეციალობის კაბინეტები (დეკორაციული დენდროლოგიის, ლანდშაფტური არქიტექტურის, მეყვავილეობის).  </w:t>
      </w:r>
      <w:proofErr w:type="gramStart"/>
      <w:r w:rsidRPr="006C1CF8">
        <w:rPr>
          <w:rFonts w:ascii="Sylfaen" w:hAnsi="Sylfaen" w:cs="Sylfaen"/>
          <w:sz w:val="20"/>
          <w:szCs w:val="20"/>
        </w:rPr>
        <w:t>ინტერნეტში</w:t>
      </w:r>
      <w:proofErr w:type="gramEnd"/>
      <w:r w:rsidRPr="006C1CF8">
        <w:rPr>
          <w:rFonts w:ascii="Sylfaen" w:hAnsi="Sylfaen" w:cs="Sylfaen"/>
          <w:sz w:val="20"/>
          <w:szCs w:val="20"/>
        </w:rPr>
        <w:t xml:space="preserve">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w:t>
      </w:r>
    </w:p>
    <w:p w:rsidR="00DF4238" w:rsidRPr="006C1CF8" w:rsidRDefault="004D5674" w:rsidP="006C1CF8">
      <w:pPr>
        <w:spacing w:after="0" w:line="240" w:lineRule="auto"/>
        <w:ind w:firstLine="433"/>
        <w:jc w:val="both"/>
        <w:rPr>
          <w:rFonts w:ascii="Sylfaen" w:hAnsi="Sylfaen" w:cs="Sylfaen"/>
          <w:sz w:val="20"/>
          <w:szCs w:val="20"/>
        </w:rPr>
      </w:pPr>
      <w:proofErr w:type="gramStart"/>
      <w:r w:rsidRPr="006C1CF8">
        <w:rPr>
          <w:rFonts w:ascii="Sylfaen" w:hAnsi="Sylfaen" w:cs="Sylfaen"/>
          <w:sz w:val="20"/>
          <w:szCs w:val="20"/>
        </w:rPr>
        <w:t>პრაქტიკული</w:t>
      </w:r>
      <w:proofErr w:type="gramEnd"/>
      <w:r w:rsidRPr="006C1CF8">
        <w:rPr>
          <w:rFonts w:ascii="Sylfaen" w:hAnsi="Sylfaen" w:cs="Sylfaen"/>
          <w:sz w:val="20"/>
          <w:szCs w:val="20"/>
        </w:rPr>
        <w:t xml:space="preserve"> მეცადინეობების ნაწილი, სასწავლო და საწარმოო პრქტიკა ჩატარდება ქალაქ</w:t>
      </w:r>
      <w:r w:rsidRPr="006C1CF8">
        <w:rPr>
          <w:rFonts w:ascii="Sylfaen" w:hAnsi="Sylfaen" w:cs="Sylfaen"/>
          <w:sz w:val="20"/>
          <w:szCs w:val="20"/>
          <w:lang w:val="af-ZA"/>
        </w:rPr>
        <w:t xml:space="preserve"> ქუთაისის </w:t>
      </w:r>
      <w:r w:rsidRPr="006C1CF8">
        <w:rPr>
          <w:rFonts w:ascii="Sylfaen" w:hAnsi="Sylfaen" w:cs="Sylfaen"/>
          <w:sz w:val="20"/>
          <w:szCs w:val="20"/>
        </w:rPr>
        <w:t>გამწვანების და კეთილმოწყობის პროფილის  საწარმოებში, ბაღ–პარკებში (ქუთაისის ცენტრალური ბაღი, ბ. გაბაშვილ</w:t>
      </w:r>
      <w:r w:rsidRPr="006C1CF8">
        <w:rPr>
          <w:rFonts w:ascii="Sylfaen" w:hAnsi="Sylfaen" w:cs="Sylfaen"/>
          <w:sz w:val="20"/>
          <w:szCs w:val="20"/>
          <w:lang w:val="af-ZA"/>
        </w:rPr>
        <w:t>ის პარკი, მოსწავლე ახალგაზრდობის პარკი</w:t>
      </w:r>
      <w:r w:rsidRPr="006C1CF8">
        <w:rPr>
          <w:rFonts w:ascii="Sylfaen" w:hAnsi="Sylfaen" w:cs="Sylfaen"/>
          <w:sz w:val="20"/>
          <w:szCs w:val="20"/>
        </w:rPr>
        <w:t>), დეკორაციულ მცენარეთა სანერგეში (შ.პ.ს. “ნემო კაკუშაძე”)</w:t>
      </w:r>
      <w:r w:rsidRPr="006C1CF8">
        <w:rPr>
          <w:rFonts w:ascii="Sylfaen" w:hAnsi="Sylfaen" w:cs="Sylfaen"/>
          <w:sz w:val="20"/>
          <w:szCs w:val="20"/>
          <w:lang w:val="af-ZA"/>
        </w:rPr>
        <w:t xml:space="preserve">; ექსკურსიები მოეწყობა ქუთაისისა და ბათუმის </w:t>
      </w:r>
      <w:r w:rsidRPr="006C1CF8">
        <w:rPr>
          <w:rFonts w:ascii="Sylfaen" w:hAnsi="Sylfaen" w:cs="Sylfaen"/>
          <w:sz w:val="20"/>
          <w:szCs w:val="20"/>
        </w:rPr>
        <w:t>ბოტანიკურ ბაღ</w:t>
      </w:r>
      <w:r w:rsidRPr="006C1CF8">
        <w:rPr>
          <w:rFonts w:ascii="Sylfaen" w:hAnsi="Sylfaen" w:cs="Sylfaen"/>
          <w:sz w:val="20"/>
          <w:szCs w:val="20"/>
          <w:lang w:val="af-ZA"/>
        </w:rPr>
        <w:t>ებ</w:t>
      </w:r>
      <w:r w:rsidRPr="006C1CF8">
        <w:rPr>
          <w:rFonts w:ascii="Sylfaen" w:hAnsi="Sylfaen" w:cs="Sylfaen"/>
          <w:sz w:val="20"/>
          <w:szCs w:val="20"/>
        </w:rPr>
        <w:t>ში.</w:t>
      </w:r>
    </w:p>
    <w:p w:rsidR="00DF4238" w:rsidRPr="006C1CF8" w:rsidRDefault="00DF4238" w:rsidP="006C1CF8">
      <w:pPr>
        <w:spacing w:after="0" w:line="240" w:lineRule="auto"/>
        <w:rPr>
          <w:rFonts w:ascii="Sylfaen" w:hAnsi="Sylfaen" w:cs="Sylfaen"/>
          <w:sz w:val="20"/>
          <w:szCs w:val="20"/>
        </w:rPr>
      </w:pPr>
      <w:r w:rsidRPr="006C1CF8">
        <w:rPr>
          <w:rFonts w:ascii="Sylfaen" w:hAnsi="Sylfaen" w:cs="Sylfaen"/>
          <w:sz w:val="20"/>
          <w:szCs w:val="20"/>
        </w:rPr>
        <w:br w:type="page"/>
      </w:r>
    </w:p>
    <w:p w:rsidR="00DF4238" w:rsidRPr="006C1CF8" w:rsidRDefault="00DF4238" w:rsidP="006C1CF8">
      <w:pPr>
        <w:spacing w:after="0" w:line="240" w:lineRule="auto"/>
        <w:ind w:firstLine="433"/>
        <w:jc w:val="both"/>
        <w:rPr>
          <w:rFonts w:ascii="Sylfaen" w:hAnsi="Sylfaen" w:cs="Sylfaen"/>
          <w:sz w:val="20"/>
          <w:szCs w:val="20"/>
          <w:lang w:val="af-ZA"/>
        </w:rPr>
        <w:sectPr w:rsidR="00DF4238" w:rsidRPr="006C1CF8" w:rsidSect="00733CC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810" w:bottom="0" w:left="1080" w:header="720" w:footer="720" w:gutter="0"/>
          <w:cols w:space="720"/>
        </w:sectPr>
      </w:pPr>
    </w:p>
    <w:p w:rsidR="00DF4238" w:rsidRPr="006C1CF8" w:rsidRDefault="00DF4238" w:rsidP="006C1CF8">
      <w:pPr>
        <w:spacing w:after="0" w:line="240" w:lineRule="auto"/>
        <w:jc w:val="right"/>
        <w:rPr>
          <w:rFonts w:ascii="Sylfaen" w:hAnsi="Sylfaen"/>
          <w:b/>
          <w:sz w:val="20"/>
          <w:szCs w:val="20"/>
          <w:lang w:val="ka-GE"/>
        </w:rPr>
      </w:pPr>
      <w:r w:rsidRPr="006C1CF8">
        <w:rPr>
          <w:rFonts w:ascii="Sylfaen" w:hAnsi="Sylfaen"/>
          <w:b/>
          <w:sz w:val="20"/>
          <w:szCs w:val="20"/>
          <w:lang w:val="ka-GE"/>
        </w:rPr>
        <w:lastRenderedPageBreak/>
        <w:t>დანართი 1</w:t>
      </w:r>
    </w:p>
    <w:p w:rsidR="00DF4238" w:rsidRPr="006C1CF8" w:rsidRDefault="00DF4238" w:rsidP="006C1CF8">
      <w:pPr>
        <w:autoSpaceDE w:val="0"/>
        <w:autoSpaceDN w:val="0"/>
        <w:adjustRightInd w:val="0"/>
        <w:spacing w:after="0" w:line="240" w:lineRule="auto"/>
        <w:jc w:val="center"/>
        <w:rPr>
          <w:rFonts w:ascii="Sylfaen" w:hAnsi="Sylfaen" w:cs="Sylfaen"/>
          <w:b/>
          <w:sz w:val="20"/>
          <w:szCs w:val="20"/>
          <w:lang w:val="ka-GE"/>
        </w:rPr>
      </w:pPr>
      <w:r w:rsidRPr="006C1CF8">
        <w:rPr>
          <w:rFonts w:ascii="Sylfaen" w:hAnsi="Sylfaen" w:cs="Sylfaen"/>
          <w:b/>
          <w:sz w:val="20"/>
          <w:szCs w:val="20"/>
          <w:lang w:val="ka-GE"/>
        </w:rPr>
        <w:t xml:space="preserve">სასწავლო გეგმა   </w:t>
      </w:r>
      <w:r w:rsidRPr="006C1CF8">
        <w:rPr>
          <w:rFonts w:ascii="Sylfaen" w:hAnsi="Sylfaen" w:cs="Sylfaen"/>
          <w:b/>
          <w:sz w:val="20"/>
          <w:szCs w:val="20"/>
          <w:lang w:val="af-ZA"/>
        </w:rPr>
        <w:t>20</w:t>
      </w:r>
      <w:r w:rsidRPr="006C1CF8">
        <w:rPr>
          <w:rFonts w:ascii="Sylfaen" w:hAnsi="Sylfaen" w:cs="Sylfaen"/>
          <w:b/>
          <w:sz w:val="20"/>
          <w:szCs w:val="20"/>
          <w:lang w:val="ka-GE"/>
        </w:rPr>
        <w:t>16 წ.</w:t>
      </w:r>
    </w:p>
    <w:p w:rsidR="00DF4238" w:rsidRPr="006C1CF8" w:rsidRDefault="00DF4238" w:rsidP="006C1CF8">
      <w:pPr>
        <w:autoSpaceDE w:val="0"/>
        <w:autoSpaceDN w:val="0"/>
        <w:adjustRightInd w:val="0"/>
        <w:spacing w:after="0" w:line="240" w:lineRule="auto"/>
        <w:jc w:val="center"/>
        <w:rPr>
          <w:rFonts w:ascii="Sylfaen" w:hAnsi="Sylfaen" w:cs="Sylfaen"/>
          <w:b/>
          <w:sz w:val="20"/>
          <w:szCs w:val="20"/>
          <w:lang w:val="ka-GE"/>
        </w:rPr>
      </w:pPr>
      <w:r w:rsidRPr="006C1CF8">
        <w:rPr>
          <w:rFonts w:ascii="Sylfaen" w:hAnsi="Sylfaen" w:cs="Sylfaen"/>
          <w:b/>
          <w:sz w:val="20"/>
          <w:szCs w:val="20"/>
          <w:lang w:val="ka-GE"/>
        </w:rPr>
        <w:t>პროგრამის დასახელება: საბაკალავრო დამატებითი minor</w:t>
      </w:r>
      <w:r w:rsidRPr="006C1CF8">
        <w:rPr>
          <w:rFonts w:ascii="AcadMtavr" w:hAnsi="AcadMtavr"/>
          <w:b/>
          <w:sz w:val="20"/>
          <w:szCs w:val="20"/>
          <w:lang w:val="ka-GE"/>
        </w:rPr>
        <w:t xml:space="preserve"> </w:t>
      </w:r>
      <w:r w:rsidRPr="006C1CF8">
        <w:rPr>
          <w:rFonts w:ascii="Sylfaen" w:hAnsi="Sylfaen" w:cs="Sylfaen"/>
          <w:b/>
          <w:sz w:val="20"/>
          <w:szCs w:val="20"/>
          <w:lang w:val="ka-GE"/>
        </w:rPr>
        <w:t>სპეციალობა</w:t>
      </w:r>
    </w:p>
    <w:p w:rsidR="00DF4238" w:rsidRPr="006C1CF8" w:rsidRDefault="00DF4238" w:rsidP="006C1CF8">
      <w:pPr>
        <w:autoSpaceDE w:val="0"/>
        <w:autoSpaceDN w:val="0"/>
        <w:adjustRightInd w:val="0"/>
        <w:spacing w:after="0" w:line="240" w:lineRule="auto"/>
        <w:jc w:val="center"/>
        <w:rPr>
          <w:rFonts w:ascii="Sylfaen" w:hAnsi="Sylfaen" w:cs="Sylfaen"/>
          <w:b/>
          <w:sz w:val="20"/>
          <w:szCs w:val="20"/>
          <w:lang w:val="ka-GE"/>
        </w:rPr>
      </w:pPr>
      <w:r w:rsidRPr="006C1CF8">
        <w:rPr>
          <w:rFonts w:ascii="Sylfaen" w:hAnsi="Sylfaen" w:cs="Sylfaen"/>
          <w:b/>
          <w:sz w:val="20"/>
          <w:szCs w:val="20"/>
          <w:lang w:val="ka-GE"/>
        </w:rPr>
        <w:t xml:space="preserve">„საბაღო-საპარკო მეურნეობა“ </w:t>
      </w:r>
    </w:p>
    <w:tbl>
      <w:tblPr>
        <w:tblW w:w="14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3962"/>
        <w:gridCol w:w="1131"/>
        <w:gridCol w:w="579"/>
        <w:gridCol w:w="628"/>
        <w:gridCol w:w="540"/>
        <w:gridCol w:w="540"/>
        <w:gridCol w:w="720"/>
        <w:gridCol w:w="1620"/>
        <w:gridCol w:w="540"/>
        <w:gridCol w:w="450"/>
        <w:gridCol w:w="450"/>
        <w:gridCol w:w="450"/>
        <w:gridCol w:w="450"/>
        <w:gridCol w:w="450"/>
        <w:gridCol w:w="450"/>
        <w:gridCol w:w="450"/>
        <w:gridCol w:w="800"/>
        <w:gridCol w:w="7"/>
      </w:tblGrid>
      <w:tr w:rsidR="00250B45" w:rsidRPr="006C1CF8" w:rsidTr="00F44215">
        <w:trPr>
          <w:trHeight w:val="274"/>
          <w:jc w:val="center"/>
        </w:trPr>
        <w:tc>
          <w:tcPr>
            <w:tcW w:w="465" w:type="dxa"/>
            <w:vMerge w:val="restart"/>
            <w:tcBorders>
              <w:top w:val="double" w:sz="4" w:space="0" w:color="auto"/>
              <w:left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b/>
                <w:sz w:val="20"/>
                <w:szCs w:val="20"/>
                <w:lang w:val="ka-GE"/>
              </w:rPr>
            </w:pPr>
            <w:r w:rsidRPr="006C1CF8">
              <w:rPr>
                <w:rFonts w:ascii="Sylfaen" w:hAnsi="Sylfaen"/>
                <w:b/>
                <w:sz w:val="20"/>
                <w:szCs w:val="20"/>
                <w:lang w:val="ka-GE"/>
              </w:rPr>
              <w:t>№</w:t>
            </w:r>
          </w:p>
        </w:tc>
        <w:tc>
          <w:tcPr>
            <w:tcW w:w="3962" w:type="dxa"/>
            <w:vMerge w:val="restart"/>
            <w:tcBorders>
              <w:top w:val="double" w:sz="4" w:space="0" w:color="auto"/>
              <w:left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b/>
                <w:sz w:val="20"/>
                <w:szCs w:val="20"/>
                <w:lang w:val="ka-GE"/>
              </w:rPr>
            </w:pPr>
            <w:r w:rsidRPr="006C1CF8">
              <w:rPr>
                <w:rFonts w:ascii="Sylfaen" w:hAnsi="Sylfaen"/>
                <w:b/>
                <w:sz w:val="20"/>
                <w:szCs w:val="20"/>
                <w:lang w:val="ka-GE"/>
              </w:rPr>
              <w:t>კურსის დასახელება</w:t>
            </w:r>
          </w:p>
        </w:tc>
        <w:tc>
          <w:tcPr>
            <w:tcW w:w="1131" w:type="dxa"/>
            <w:vMerge w:val="restart"/>
            <w:tcBorders>
              <w:top w:val="double" w:sz="4" w:space="0" w:color="auto"/>
              <w:left w:val="double" w:sz="4" w:space="0" w:color="auto"/>
              <w:right w:val="double" w:sz="4" w:space="0" w:color="auto"/>
            </w:tcBorders>
          </w:tcPr>
          <w:p w:rsidR="00DF4238" w:rsidRPr="006C1CF8" w:rsidRDefault="00DF4238" w:rsidP="006C1CF8">
            <w:pPr>
              <w:spacing w:after="0" w:line="240" w:lineRule="auto"/>
              <w:ind w:right="-107"/>
              <w:jc w:val="center"/>
              <w:rPr>
                <w:rFonts w:ascii="Sylfaen" w:hAnsi="Sylfaen"/>
                <w:b/>
                <w:sz w:val="20"/>
                <w:szCs w:val="20"/>
                <w:lang w:val="ka-GE"/>
              </w:rPr>
            </w:pPr>
          </w:p>
          <w:p w:rsidR="00DF4238" w:rsidRPr="006C1CF8" w:rsidRDefault="00DF4238" w:rsidP="006C1CF8">
            <w:pPr>
              <w:spacing w:after="0" w:line="240" w:lineRule="auto"/>
              <w:ind w:right="-107"/>
              <w:jc w:val="center"/>
              <w:rPr>
                <w:rFonts w:ascii="Sylfaen" w:hAnsi="Sylfaen"/>
                <w:b/>
                <w:sz w:val="20"/>
                <w:szCs w:val="20"/>
                <w:lang w:val="ka-GE"/>
              </w:rPr>
            </w:pPr>
          </w:p>
          <w:p w:rsidR="00DF4238" w:rsidRPr="006C1CF8" w:rsidRDefault="00DF4238" w:rsidP="006C1CF8">
            <w:pPr>
              <w:spacing w:after="0" w:line="240" w:lineRule="auto"/>
              <w:ind w:right="-107"/>
              <w:jc w:val="center"/>
              <w:rPr>
                <w:rFonts w:ascii="Sylfaen" w:hAnsi="Sylfaen"/>
                <w:b/>
                <w:sz w:val="20"/>
                <w:szCs w:val="20"/>
                <w:lang w:val="ka-GE"/>
              </w:rPr>
            </w:pPr>
            <w:r w:rsidRPr="006C1CF8">
              <w:rPr>
                <w:rFonts w:ascii="Sylfaen" w:hAnsi="Sylfaen"/>
                <w:b/>
                <w:sz w:val="20"/>
                <w:szCs w:val="20"/>
                <w:lang w:val="ka-GE"/>
              </w:rPr>
              <w:t>ს/კ</w:t>
            </w:r>
          </w:p>
        </w:tc>
        <w:tc>
          <w:tcPr>
            <w:tcW w:w="579" w:type="dxa"/>
            <w:vMerge w:val="restart"/>
            <w:tcBorders>
              <w:top w:val="double" w:sz="4" w:space="0" w:color="auto"/>
              <w:left w:val="double" w:sz="4" w:space="0" w:color="auto"/>
            </w:tcBorders>
            <w:vAlign w:val="center"/>
          </w:tcPr>
          <w:p w:rsidR="00DF4238" w:rsidRPr="006C1CF8" w:rsidRDefault="00DF4238" w:rsidP="006C1CF8">
            <w:pPr>
              <w:spacing w:after="0" w:line="240" w:lineRule="auto"/>
              <w:ind w:right="-107"/>
              <w:jc w:val="center"/>
              <w:rPr>
                <w:rFonts w:ascii="Sylfaen" w:hAnsi="Sylfaen"/>
                <w:b/>
                <w:sz w:val="20"/>
                <w:szCs w:val="20"/>
                <w:lang w:val="ka-GE"/>
              </w:rPr>
            </w:pPr>
            <w:r w:rsidRPr="006C1CF8">
              <w:rPr>
                <w:rFonts w:ascii="Sylfaen" w:hAnsi="Sylfaen"/>
                <w:b/>
                <w:sz w:val="20"/>
                <w:szCs w:val="20"/>
                <w:lang w:val="ka-GE"/>
              </w:rPr>
              <w:t>კრ</w:t>
            </w:r>
          </w:p>
        </w:tc>
        <w:tc>
          <w:tcPr>
            <w:tcW w:w="2428" w:type="dxa"/>
            <w:gridSpan w:val="4"/>
            <w:tcBorders>
              <w:top w:val="double" w:sz="4" w:space="0" w:color="auto"/>
            </w:tcBorders>
            <w:vAlign w:val="center"/>
          </w:tcPr>
          <w:p w:rsidR="005C74F6" w:rsidRPr="006C1CF8" w:rsidRDefault="00DF4238" w:rsidP="006C1CF8">
            <w:pPr>
              <w:spacing w:after="0" w:line="240" w:lineRule="auto"/>
              <w:ind w:right="-107"/>
              <w:jc w:val="center"/>
              <w:rPr>
                <w:rFonts w:ascii="Sylfaen" w:hAnsi="Sylfaen"/>
                <w:b/>
                <w:sz w:val="20"/>
                <w:szCs w:val="20"/>
                <w:lang w:val="ka-GE"/>
              </w:rPr>
            </w:pPr>
            <w:r w:rsidRPr="006C1CF8">
              <w:rPr>
                <w:rFonts w:ascii="Sylfaen" w:hAnsi="Sylfaen"/>
                <w:b/>
                <w:sz w:val="20"/>
                <w:szCs w:val="20"/>
                <w:lang w:val="ka-GE"/>
              </w:rPr>
              <w:t xml:space="preserve">დატვირთვის მოცულობა, </w:t>
            </w:r>
          </w:p>
          <w:p w:rsidR="00DF4238" w:rsidRPr="006C1CF8" w:rsidRDefault="00DF4238" w:rsidP="006C1CF8">
            <w:pPr>
              <w:spacing w:after="0" w:line="240" w:lineRule="auto"/>
              <w:ind w:right="-107"/>
              <w:jc w:val="center"/>
              <w:rPr>
                <w:rFonts w:ascii="Sylfaen" w:hAnsi="Sylfaen" w:cs="Sylfaen"/>
                <w:b/>
                <w:sz w:val="20"/>
                <w:szCs w:val="20"/>
                <w:lang w:val="af-ZA"/>
              </w:rPr>
            </w:pPr>
            <w:r w:rsidRPr="006C1CF8">
              <w:rPr>
                <w:rFonts w:ascii="Sylfaen" w:hAnsi="Sylfaen"/>
                <w:b/>
                <w:sz w:val="20"/>
                <w:szCs w:val="20"/>
                <w:lang w:val="ka-GE"/>
              </w:rPr>
              <w:t>სთ-ში</w:t>
            </w:r>
          </w:p>
        </w:tc>
        <w:tc>
          <w:tcPr>
            <w:tcW w:w="1620" w:type="dxa"/>
            <w:vMerge w:val="restart"/>
            <w:tcBorders>
              <w:top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b/>
                <w:sz w:val="20"/>
                <w:szCs w:val="20"/>
                <w:lang w:val="ka-GE"/>
              </w:rPr>
            </w:pPr>
            <w:r w:rsidRPr="006C1CF8">
              <w:rPr>
                <w:rFonts w:ascii="Sylfaen" w:hAnsi="Sylfaen" w:cs="Sylfaen"/>
                <w:b/>
                <w:sz w:val="20"/>
                <w:szCs w:val="20"/>
                <w:lang w:val="af-ZA"/>
              </w:rPr>
              <w:t>ლ/პ/</w:t>
            </w:r>
            <w:r w:rsidRPr="006C1CF8">
              <w:rPr>
                <w:rFonts w:ascii="Sylfaen" w:hAnsi="Sylfaen" w:cs="Sylfaen"/>
                <w:b/>
                <w:sz w:val="20"/>
                <w:szCs w:val="20"/>
                <w:lang w:val="ka-GE"/>
              </w:rPr>
              <w:t>ლ/</w:t>
            </w:r>
            <w:r w:rsidRPr="006C1CF8">
              <w:rPr>
                <w:rFonts w:ascii="Sylfaen" w:hAnsi="Sylfaen" w:cs="Sylfaen"/>
                <w:b/>
                <w:sz w:val="20"/>
                <w:szCs w:val="20"/>
                <w:lang w:val="af-ZA"/>
              </w:rPr>
              <w:t>ჯგ</w:t>
            </w:r>
          </w:p>
        </w:tc>
        <w:tc>
          <w:tcPr>
            <w:tcW w:w="3690" w:type="dxa"/>
            <w:gridSpan w:val="8"/>
            <w:tcBorders>
              <w:top w:val="double" w:sz="4" w:space="0" w:color="auto"/>
              <w:right w:val="double" w:sz="4" w:space="0" w:color="auto"/>
            </w:tcBorders>
          </w:tcPr>
          <w:p w:rsidR="00DF4238" w:rsidRPr="006C1CF8" w:rsidRDefault="00DF4238" w:rsidP="006C1CF8">
            <w:pPr>
              <w:spacing w:after="0" w:line="240" w:lineRule="auto"/>
              <w:ind w:right="-107"/>
              <w:jc w:val="center"/>
              <w:rPr>
                <w:rFonts w:ascii="Sylfaen" w:hAnsi="Sylfaen"/>
                <w:b/>
                <w:sz w:val="20"/>
                <w:szCs w:val="20"/>
                <w:lang w:val="ka-GE"/>
              </w:rPr>
            </w:pPr>
            <w:r w:rsidRPr="006C1CF8">
              <w:rPr>
                <w:rFonts w:ascii="Sylfaen" w:hAnsi="Sylfaen"/>
                <w:b/>
                <w:sz w:val="20"/>
                <w:szCs w:val="20"/>
                <w:lang w:val="ka-GE"/>
              </w:rPr>
              <w:t>სემესტრი</w:t>
            </w:r>
          </w:p>
        </w:tc>
        <w:tc>
          <w:tcPr>
            <w:tcW w:w="807" w:type="dxa"/>
            <w:gridSpan w:val="2"/>
            <w:vMerge w:val="restart"/>
            <w:tcBorders>
              <w:top w:val="double" w:sz="4" w:space="0" w:color="auto"/>
              <w:left w:val="double" w:sz="4" w:space="0" w:color="auto"/>
              <w:right w:val="double" w:sz="4" w:space="0" w:color="auto"/>
            </w:tcBorders>
            <w:textDirection w:val="btLr"/>
          </w:tcPr>
          <w:p w:rsidR="00DF4238" w:rsidRPr="006C1CF8" w:rsidRDefault="00DF4238" w:rsidP="006C1CF8">
            <w:pPr>
              <w:spacing w:after="0" w:line="240" w:lineRule="auto"/>
              <w:ind w:right="-107"/>
              <w:jc w:val="center"/>
              <w:rPr>
                <w:rFonts w:ascii="Sylfaen" w:hAnsi="Sylfaen"/>
                <w:b/>
                <w:sz w:val="20"/>
                <w:szCs w:val="20"/>
                <w:lang w:val="ka-GE"/>
              </w:rPr>
            </w:pPr>
            <w:r w:rsidRPr="006C1CF8">
              <w:rPr>
                <w:rFonts w:ascii="Sylfaen" w:hAnsi="Sylfaen"/>
                <w:b/>
                <w:sz w:val="20"/>
                <w:szCs w:val="20"/>
                <w:lang w:val="ka-GE"/>
              </w:rPr>
              <w:t>დაშვების წინაპირობა</w:t>
            </w:r>
          </w:p>
        </w:tc>
      </w:tr>
      <w:tr w:rsidR="00250B45" w:rsidRPr="006C1CF8" w:rsidTr="00F44215">
        <w:trPr>
          <w:trHeight w:val="135"/>
          <w:jc w:val="center"/>
        </w:trPr>
        <w:tc>
          <w:tcPr>
            <w:tcW w:w="465" w:type="dxa"/>
            <w:vMerge/>
            <w:tcBorders>
              <w:left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p>
        </w:tc>
        <w:tc>
          <w:tcPr>
            <w:tcW w:w="3962" w:type="dxa"/>
            <w:vMerge/>
            <w:tcBorders>
              <w:left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p>
        </w:tc>
        <w:tc>
          <w:tcPr>
            <w:tcW w:w="1131" w:type="dxa"/>
            <w:vMerge/>
            <w:tcBorders>
              <w:left w:val="double" w:sz="4" w:space="0" w:color="auto"/>
              <w:right w:val="double" w:sz="4" w:space="0" w:color="auto"/>
            </w:tcBorders>
          </w:tcPr>
          <w:p w:rsidR="00DF4238" w:rsidRPr="006C1CF8" w:rsidRDefault="00DF4238" w:rsidP="006C1CF8">
            <w:pPr>
              <w:spacing w:after="0" w:line="240" w:lineRule="auto"/>
              <w:ind w:right="-107"/>
              <w:jc w:val="center"/>
              <w:rPr>
                <w:rFonts w:ascii="Sylfaen" w:hAnsi="Sylfaen"/>
                <w:sz w:val="20"/>
                <w:szCs w:val="20"/>
                <w:lang w:val="ka-GE"/>
              </w:rPr>
            </w:pPr>
          </w:p>
        </w:tc>
        <w:tc>
          <w:tcPr>
            <w:tcW w:w="579" w:type="dxa"/>
            <w:vMerge/>
            <w:tcBorders>
              <w:lef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p>
        </w:tc>
        <w:tc>
          <w:tcPr>
            <w:tcW w:w="628" w:type="dxa"/>
            <w:vMerge w:val="restart"/>
          </w:tcPr>
          <w:p w:rsidR="00DF4238" w:rsidRPr="006C1CF8" w:rsidRDefault="00DF4238" w:rsidP="006C1CF8">
            <w:pPr>
              <w:spacing w:after="0" w:line="240" w:lineRule="auto"/>
              <w:ind w:right="-107"/>
              <w:jc w:val="center"/>
              <w:rPr>
                <w:rFonts w:ascii="Sylfaen" w:hAnsi="Sylfaen"/>
                <w:b/>
                <w:sz w:val="20"/>
                <w:szCs w:val="20"/>
                <w:lang w:val="ka-GE"/>
              </w:rPr>
            </w:pPr>
            <w:r w:rsidRPr="006C1CF8">
              <w:rPr>
                <w:rFonts w:ascii="Sylfaen" w:hAnsi="Sylfaen"/>
                <w:b/>
                <w:sz w:val="20"/>
                <w:szCs w:val="20"/>
                <w:lang w:val="ka-GE"/>
              </w:rPr>
              <w:t>სულ</w:t>
            </w:r>
          </w:p>
        </w:tc>
        <w:tc>
          <w:tcPr>
            <w:tcW w:w="1080" w:type="dxa"/>
            <w:gridSpan w:val="2"/>
            <w:tcBorders>
              <w:bottom w:val="single" w:sz="4" w:space="0" w:color="auto"/>
            </w:tcBorders>
          </w:tcPr>
          <w:p w:rsidR="00DF4238" w:rsidRPr="006C1CF8" w:rsidRDefault="00DF4238" w:rsidP="006C1CF8">
            <w:pPr>
              <w:spacing w:after="0" w:line="240" w:lineRule="auto"/>
              <w:ind w:right="-107"/>
              <w:jc w:val="center"/>
              <w:rPr>
                <w:rFonts w:ascii="Sylfaen" w:hAnsi="Sylfaen"/>
                <w:b/>
                <w:sz w:val="20"/>
                <w:szCs w:val="20"/>
                <w:lang w:val="ka-GE"/>
              </w:rPr>
            </w:pPr>
            <w:r w:rsidRPr="006C1CF8">
              <w:rPr>
                <w:rFonts w:ascii="Sylfaen" w:hAnsi="Sylfaen"/>
                <w:b/>
                <w:sz w:val="20"/>
                <w:szCs w:val="20"/>
                <w:lang w:val="ka-GE"/>
              </w:rPr>
              <w:t>საკონტაქტო</w:t>
            </w:r>
          </w:p>
        </w:tc>
        <w:tc>
          <w:tcPr>
            <w:tcW w:w="720" w:type="dxa"/>
            <w:vMerge w:val="restart"/>
            <w:textDirection w:val="btLr"/>
          </w:tcPr>
          <w:p w:rsidR="00DF4238" w:rsidRPr="006C1CF8" w:rsidRDefault="00DF4238" w:rsidP="006C1CF8">
            <w:pPr>
              <w:spacing w:after="0" w:line="240" w:lineRule="auto"/>
              <w:ind w:left="113" w:right="-107"/>
              <w:jc w:val="center"/>
              <w:rPr>
                <w:rFonts w:ascii="Sylfaen" w:hAnsi="Sylfaen"/>
                <w:b/>
                <w:sz w:val="20"/>
                <w:szCs w:val="20"/>
                <w:lang w:val="ka-GE"/>
              </w:rPr>
            </w:pPr>
            <w:r w:rsidRPr="006C1CF8">
              <w:rPr>
                <w:rFonts w:ascii="Sylfaen" w:hAnsi="Sylfaen"/>
                <w:b/>
                <w:sz w:val="20"/>
                <w:szCs w:val="20"/>
                <w:lang w:val="ka-GE"/>
              </w:rPr>
              <w:t>დამოუკიდებელი</w:t>
            </w:r>
          </w:p>
        </w:tc>
        <w:tc>
          <w:tcPr>
            <w:tcW w:w="1620" w:type="dxa"/>
            <w:vMerge/>
            <w:tcBorders>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p>
        </w:tc>
        <w:tc>
          <w:tcPr>
            <w:tcW w:w="540" w:type="dxa"/>
            <w:vMerge w:val="restart"/>
            <w:tcBorders>
              <w:left w:val="double" w:sz="4" w:space="0" w:color="auto"/>
              <w:right w:val="single" w:sz="4" w:space="0" w:color="auto"/>
            </w:tcBorders>
            <w:vAlign w:val="center"/>
          </w:tcPr>
          <w:p w:rsidR="00DF4238" w:rsidRPr="006C1CF8" w:rsidRDefault="00DF4238" w:rsidP="006C1CF8">
            <w:pPr>
              <w:spacing w:after="0" w:line="240" w:lineRule="auto"/>
              <w:ind w:right="-107"/>
              <w:jc w:val="center"/>
              <w:rPr>
                <w:rFonts w:ascii="Sylfaen" w:hAnsi="Sylfaen"/>
                <w:b/>
                <w:sz w:val="20"/>
                <w:szCs w:val="20"/>
              </w:rPr>
            </w:pPr>
            <w:r w:rsidRPr="006C1CF8">
              <w:rPr>
                <w:rFonts w:ascii="Sylfaen" w:hAnsi="Sylfaen"/>
                <w:b/>
                <w:sz w:val="20"/>
                <w:szCs w:val="20"/>
              </w:rPr>
              <w:t>I</w:t>
            </w:r>
          </w:p>
        </w:tc>
        <w:tc>
          <w:tcPr>
            <w:tcW w:w="450" w:type="dxa"/>
            <w:vMerge w:val="restart"/>
            <w:tcBorders>
              <w:left w:val="single" w:sz="4" w:space="0" w:color="auto"/>
            </w:tcBorders>
            <w:vAlign w:val="center"/>
          </w:tcPr>
          <w:p w:rsidR="00DF4238" w:rsidRPr="006C1CF8" w:rsidRDefault="00DF4238" w:rsidP="006C1CF8">
            <w:pPr>
              <w:spacing w:after="0" w:line="240" w:lineRule="auto"/>
              <w:ind w:right="-107"/>
              <w:jc w:val="center"/>
              <w:rPr>
                <w:rFonts w:ascii="Sylfaen" w:hAnsi="Sylfaen"/>
                <w:b/>
                <w:sz w:val="20"/>
                <w:szCs w:val="20"/>
              </w:rPr>
            </w:pPr>
            <w:r w:rsidRPr="006C1CF8">
              <w:rPr>
                <w:rFonts w:ascii="Sylfaen" w:hAnsi="Sylfaen"/>
                <w:b/>
                <w:sz w:val="20"/>
                <w:szCs w:val="20"/>
              </w:rPr>
              <w:t>II</w:t>
            </w:r>
          </w:p>
        </w:tc>
        <w:tc>
          <w:tcPr>
            <w:tcW w:w="450" w:type="dxa"/>
            <w:vMerge w:val="restart"/>
            <w:vAlign w:val="center"/>
          </w:tcPr>
          <w:p w:rsidR="00DF4238" w:rsidRPr="006C1CF8" w:rsidRDefault="00DF4238" w:rsidP="006C1CF8">
            <w:pPr>
              <w:spacing w:after="0" w:line="240" w:lineRule="auto"/>
              <w:ind w:right="-107"/>
              <w:jc w:val="center"/>
              <w:rPr>
                <w:rFonts w:ascii="Sylfaen" w:hAnsi="Sylfaen"/>
                <w:b/>
                <w:sz w:val="20"/>
                <w:szCs w:val="20"/>
              </w:rPr>
            </w:pPr>
            <w:r w:rsidRPr="006C1CF8">
              <w:rPr>
                <w:rFonts w:ascii="Sylfaen" w:hAnsi="Sylfaen"/>
                <w:b/>
                <w:sz w:val="20"/>
                <w:szCs w:val="20"/>
              </w:rPr>
              <w:t>III</w:t>
            </w:r>
          </w:p>
        </w:tc>
        <w:tc>
          <w:tcPr>
            <w:tcW w:w="450" w:type="dxa"/>
            <w:vMerge w:val="restart"/>
            <w:vAlign w:val="center"/>
          </w:tcPr>
          <w:p w:rsidR="00DF4238" w:rsidRPr="006C1CF8" w:rsidRDefault="00DF4238" w:rsidP="006C1CF8">
            <w:pPr>
              <w:spacing w:after="0" w:line="240" w:lineRule="auto"/>
              <w:ind w:right="-107"/>
              <w:jc w:val="center"/>
              <w:rPr>
                <w:rFonts w:ascii="Sylfaen" w:hAnsi="Sylfaen"/>
                <w:b/>
                <w:sz w:val="20"/>
                <w:szCs w:val="20"/>
              </w:rPr>
            </w:pPr>
            <w:r w:rsidRPr="006C1CF8">
              <w:rPr>
                <w:rFonts w:ascii="Sylfaen" w:hAnsi="Sylfaen"/>
                <w:b/>
                <w:sz w:val="20"/>
                <w:szCs w:val="20"/>
              </w:rPr>
              <w:t>IV</w:t>
            </w:r>
          </w:p>
        </w:tc>
        <w:tc>
          <w:tcPr>
            <w:tcW w:w="450" w:type="dxa"/>
            <w:vMerge w:val="restart"/>
            <w:vAlign w:val="center"/>
          </w:tcPr>
          <w:p w:rsidR="00DF4238" w:rsidRPr="006C1CF8" w:rsidRDefault="00DF4238" w:rsidP="006C1CF8">
            <w:pPr>
              <w:spacing w:after="0" w:line="240" w:lineRule="auto"/>
              <w:ind w:right="-107"/>
              <w:jc w:val="center"/>
              <w:rPr>
                <w:rFonts w:ascii="Sylfaen" w:hAnsi="Sylfaen"/>
                <w:b/>
                <w:sz w:val="20"/>
                <w:szCs w:val="20"/>
              </w:rPr>
            </w:pPr>
            <w:r w:rsidRPr="006C1CF8">
              <w:rPr>
                <w:rFonts w:ascii="Sylfaen" w:hAnsi="Sylfaen"/>
                <w:b/>
                <w:sz w:val="20"/>
                <w:szCs w:val="20"/>
              </w:rPr>
              <w:t>V</w:t>
            </w:r>
          </w:p>
        </w:tc>
        <w:tc>
          <w:tcPr>
            <w:tcW w:w="450" w:type="dxa"/>
            <w:vMerge w:val="restart"/>
          </w:tcPr>
          <w:p w:rsidR="00DF4238" w:rsidRPr="006C1CF8" w:rsidRDefault="00DF4238" w:rsidP="006C1CF8">
            <w:pPr>
              <w:spacing w:after="0" w:line="240" w:lineRule="auto"/>
              <w:ind w:right="-107"/>
              <w:jc w:val="center"/>
              <w:rPr>
                <w:rFonts w:ascii="Sylfaen" w:hAnsi="Sylfaen"/>
                <w:b/>
                <w:sz w:val="20"/>
                <w:szCs w:val="20"/>
              </w:rPr>
            </w:pPr>
          </w:p>
          <w:p w:rsidR="00DF4238" w:rsidRPr="006C1CF8" w:rsidRDefault="00DF4238" w:rsidP="006C1CF8">
            <w:pPr>
              <w:spacing w:after="0" w:line="240" w:lineRule="auto"/>
              <w:ind w:right="-107"/>
              <w:rPr>
                <w:rFonts w:ascii="Sylfaen" w:hAnsi="Sylfaen"/>
                <w:b/>
                <w:sz w:val="20"/>
                <w:szCs w:val="20"/>
                <w:lang w:val="ka-GE"/>
              </w:rPr>
            </w:pPr>
          </w:p>
          <w:p w:rsidR="00DF4238" w:rsidRPr="006C1CF8" w:rsidRDefault="00DF4238" w:rsidP="006C1CF8">
            <w:pPr>
              <w:spacing w:after="0" w:line="240" w:lineRule="auto"/>
              <w:ind w:right="-107"/>
              <w:jc w:val="center"/>
              <w:rPr>
                <w:rFonts w:ascii="Sylfaen" w:hAnsi="Sylfaen"/>
                <w:b/>
                <w:sz w:val="20"/>
                <w:szCs w:val="20"/>
              </w:rPr>
            </w:pPr>
            <w:r w:rsidRPr="006C1CF8">
              <w:rPr>
                <w:rFonts w:ascii="Sylfaen" w:hAnsi="Sylfaen"/>
                <w:b/>
                <w:sz w:val="20"/>
                <w:szCs w:val="20"/>
              </w:rPr>
              <w:t>VI</w:t>
            </w:r>
          </w:p>
        </w:tc>
        <w:tc>
          <w:tcPr>
            <w:tcW w:w="450" w:type="dxa"/>
            <w:vMerge w:val="restart"/>
          </w:tcPr>
          <w:p w:rsidR="00DF4238" w:rsidRPr="006C1CF8" w:rsidRDefault="00DF4238" w:rsidP="006C1CF8">
            <w:pPr>
              <w:spacing w:after="0" w:line="240" w:lineRule="auto"/>
              <w:ind w:right="-107"/>
              <w:jc w:val="center"/>
              <w:rPr>
                <w:rFonts w:ascii="Sylfaen" w:hAnsi="Sylfaen"/>
                <w:b/>
                <w:sz w:val="20"/>
                <w:szCs w:val="20"/>
              </w:rPr>
            </w:pPr>
          </w:p>
          <w:p w:rsidR="00DF4238" w:rsidRPr="006C1CF8" w:rsidRDefault="00DF4238" w:rsidP="006C1CF8">
            <w:pPr>
              <w:spacing w:after="0" w:line="240" w:lineRule="auto"/>
              <w:ind w:right="-107"/>
              <w:rPr>
                <w:rFonts w:ascii="Sylfaen" w:hAnsi="Sylfaen"/>
                <w:b/>
                <w:sz w:val="20"/>
                <w:szCs w:val="20"/>
                <w:lang w:val="ka-GE"/>
              </w:rPr>
            </w:pPr>
          </w:p>
          <w:p w:rsidR="00DF4238" w:rsidRPr="006C1CF8" w:rsidRDefault="00DF4238" w:rsidP="006C1CF8">
            <w:pPr>
              <w:spacing w:after="0" w:line="240" w:lineRule="auto"/>
              <w:ind w:right="-107"/>
              <w:jc w:val="center"/>
              <w:rPr>
                <w:rFonts w:ascii="Sylfaen" w:hAnsi="Sylfaen"/>
                <w:b/>
                <w:sz w:val="20"/>
                <w:szCs w:val="20"/>
              </w:rPr>
            </w:pPr>
            <w:r w:rsidRPr="006C1CF8">
              <w:rPr>
                <w:rFonts w:ascii="Sylfaen" w:hAnsi="Sylfaen"/>
                <w:b/>
                <w:sz w:val="20"/>
                <w:szCs w:val="20"/>
              </w:rPr>
              <w:t>VII</w:t>
            </w:r>
          </w:p>
        </w:tc>
        <w:tc>
          <w:tcPr>
            <w:tcW w:w="450" w:type="dxa"/>
            <w:vMerge w:val="restart"/>
            <w:tcBorders>
              <w:right w:val="double" w:sz="4" w:space="0" w:color="auto"/>
            </w:tcBorders>
            <w:vAlign w:val="center"/>
          </w:tcPr>
          <w:p w:rsidR="00DF4238" w:rsidRPr="006C1CF8" w:rsidRDefault="00DF4238" w:rsidP="006C1CF8">
            <w:pPr>
              <w:spacing w:after="0" w:line="240" w:lineRule="auto"/>
              <w:ind w:right="-107"/>
              <w:rPr>
                <w:rFonts w:ascii="Sylfaen" w:hAnsi="Sylfaen"/>
                <w:b/>
                <w:sz w:val="20"/>
                <w:szCs w:val="20"/>
              </w:rPr>
            </w:pPr>
            <w:r w:rsidRPr="006C1CF8">
              <w:rPr>
                <w:rFonts w:ascii="Sylfaen" w:hAnsi="Sylfaen"/>
                <w:b/>
                <w:sz w:val="20"/>
                <w:szCs w:val="20"/>
              </w:rPr>
              <w:t>VIII</w:t>
            </w:r>
          </w:p>
        </w:tc>
        <w:tc>
          <w:tcPr>
            <w:tcW w:w="807" w:type="dxa"/>
            <w:gridSpan w:val="2"/>
            <w:vMerge/>
            <w:tcBorders>
              <w:left w:val="double" w:sz="4" w:space="0" w:color="auto"/>
              <w:right w:val="double" w:sz="4" w:space="0" w:color="auto"/>
            </w:tcBorders>
          </w:tcPr>
          <w:p w:rsidR="00DF4238" w:rsidRPr="006C1CF8" w:rsidRDefault="00DF4238" w:rsidP="006C1CF8">
            <w:pPr>
              <w:spacing w:after="0" w:line="240" w:lineRule="auto"/>
              <w:ind w:right="-107"/>
              <w:jc w:val="center"/>
              <w:rPr>
                <w:rFonts w:ascii="Sylfaen" w:hAnsi="Sylfaen"/>
                <w:sz w:val="20"/>
                <w:szCs w:val="20"/>
              </w:rPr>
            </w:pPr>
          </w:p>
        </w:tc>
      </w:tr>
      <w:tr w:rsidR="00250B45" w:rsidRPr="006C1CF8" w:rsidTr="005C74F6">
        <w:trPr>
          <w:cantSplit/>
          <w:trHeight w:val="1592"/>
          <w:jc w:val="center"/>
        </w:trPr>
        <w:tc>
          <w:tcPr>
            <w:tcW w:w="465" w:type="dxa"/>
            <w:vMerge/>
            <w:tcBorders>
              <w:left w:val="double" w:sz="4" w:space="0" w:color="auto"/>
              <w:bottom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p>
        </w:tc>
        <w:tc>
          <w:tcPr>
            <w:tcW w:w="3962" w:type="dxa"/>
            <w:vMerge/>
            <w:tcBorders>
              <w:left w:val="double" w:sz="4" w:space="0" w:color="auto"/>
              <w:bottom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p>
        </w:tc>
        <w:tc>
          <w:tcPr>
            <w:tcW w:w="1131" w:type="dxa"/>
            <w:vMerge/>
            <w:tcBorders>
              <w:left w:val="double" w:sz="4" w:space="0" w:color="auto"/>
              <w:bottom w:val="double" w:sz="4" w:space="0" w:color="auto"/>
              <w:right w:val="double" w:sz="4" w:space="0" w:color="auto"/>
            </w:tcBorders>
          </w:tcPr>
          <w:p w:rsidR="00DF4238" w:rsidRPr="006C1CF8" w:rsidRDefault="00DF4238" w:rsidP="006C1CF8">
            <w:pPr>
              <w:spacing w:after="0" w:line="240" w:lineRule="auto"/>
              <w:ind w:right="-107"/>
              <w:jc w:val="center"/>
              <w:rPr>
                <w:rFonts w:ascii="Sylfaen" w:hAnsi="Sylfaen"/>
                <w:sz w:val="20"/>
                <w:szCs w:val="20"/>
                <w:lang w:val="ka-GE"/>
              </w:rPr>
            </w:pPr>
          </w:p>
        </w:tc>
        <w:tc>
          <w:tcPr>
            <w:tcW w:w="579" w:type="dxa"/>
            <w:vMerge/>
            <w:tcBorders>
              <w:left w:val="doub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p>
        </w:tc>
        <w:tc>
          <w:tcPr>
            <w:tcW w:w="628" w:type="dxa"/>
            <w:vMerge/>
            <w:tcBorders>
              <w:bottom w:val="double" w:sz="4" w:space="0" w:color="auto"/>
            </w:tcBorders>
          </w:tcPr>
          <w:p w:rsidR="00DF4238" w:rsidRPr="006C1CF8" w:rsidRDefault="00DF4238" w:rsidP="006C1CF8">
            <w:pPr>
              <w:spacing w:after="0" w:line="240" w:lineRule="auto"/>
              <w:ind w:right="-107"/>
              <w:jc w:val="center"/>
              <w:rPr>
                <w:rFonts w:ascii="Sylfaen" w:hAnsi="Sylfaen"/>
                <w:b/>
                <w:sz w:val="20"/>
                <w:szCs w:val="20"/>
                <w:lang w:val="ka-GE"/>
              </w:rPr>
            </w:pPr>
          </w:p>
        </w:tc>
        <w:tc>
          <w:tcPr>
            <w:tcW w:w="540" w:type="dxa"/>
            <w:tcBorders>
              <w:bottom w:val="double" w:sz="4" w:space="0" w:color="auto"/>
            </w:tcBorders>
            <w:textDirection w:val="btLr"/>
          </w:tcPr>
          <w:p w:rsidR="00DF4238" w:rsidRPr="006C1CF8" w:rsidRDefault="00DF4238" w:rsidP="006C1CF8">
            <w:pPr>
              <w:spacing w:after="0" w:line="240" w:lineRule="auto"/>
              <w:ind w:left="113" w:right="-107"/>
              <w:jc w:val="center"/>
              <w:rPr>
                <w:rFonts w:ascii="Sylfaen" w:hAnsi="Sylfaen"/>
                <w:b/>
                <w:sz w:val="20"/>
                <w:szCs w:val="20"/>
                <w:lang w:val="ka-GE"/>
              </w:rPr>
            </w:pPr>
            <w:r w:rsidRPr="006C1CF8">
              <w:rPr>
                <w:rFonts w:ascii="Sylfaen" w:hAnsi="Sylfaen"/>
                <w:b/>
                <w:sz w:val="20"/>
                <w:szCs w:val="20"/>
                <w:lang w:val="ka-GE"/>
              </w:rPr>
              <w:t>აუდიტორული</w:t>
            </w:r>
          </w:p>
        </w:tc>
        <w:tc>
          <w:tcPr>
            <w:tcW w:w="540" w:type="dxa"/>
            <w:tcBorders>
              <w:bottom w:val="double" w:sz="4" w:space="0" w:color="auto"/>
            </w:tcBorders>
            <w:textDirection w:val="btLr"/>
          </w:tcPr>
          <w:p w:rsidR="00DF4238" w:rsidRPr="006C1CF8" w:rsidRDefault="00DF4238" w:rsidP="006C1CF8">
            <w:pPr>
              <w:spacing w:after="0" w:line="240" w:lineRule="auto"/>
              <w:ind w:left="113" w:right="-107"/>
              <w:rPr>
                <w:rFonts w:ascii="Sylfaen" w:hAnsi="Sylfaen"/>
                <w:b/>
                <w:sz w:val="20"/>
                <w:szCs w:val="20"/>
                <w:lang w:val="ka-GE"/>
              </w:rPr>
            </w:pPr>
            <w:r w:rsidRPr="006C1CF8">
              <w:rPr>
                <w:rFonts w:ascii="Sylfaen" w:hAnsi="Sylfaen"/>
                <w:b/>
                <w:sz w:val="20"/>
                <w:szCs w:val="20"/>
                <w:lang w:val="ka-GE"/>
              </w:rPr>
              <w:t>შუალედ.დასკვნითი გამოცდები</w:t>
            </w:r>
          </w:p>
        </w:tc>
        <w:tc>
          <w:tcPr>
            <w:tcW w:w="720" w:type="dxa"/>
            <w:vMerge/>
            <w:tcBorders>
              <w:bottom w:val="double" w:sz="4" w:space="0" w:color="auto"/>
            </w:tcBorders>
          </w:tcPr>
          <w:p w:rsidR="00DF4238" w:rsidRPr="006C1CF8" w:rsidRDefault="00DF4238" w:rsidP="006C1CF8">
            <w:pPr>
              <w:spacing w:after="0" w:line="240" w:lineRule="auto"/>
              <w:ind w:right="-107"/>
              <w:jc w:val="center"/>
              <w:rPr>
                <w:rFonts w:ascii="Sylfaen" w:hAnsi="Sylfaen"/>
                <w:sz w:val="20"/>
                <w:szCs w:val="20"/>
                <w:lang w:val="ka-GE"/>
              </w:rPr>
            </w:pPr>
          </w:p>
        </w:tc>
        <w:tc>
          <w:tcPr>
            <w:tcW w:w="1620" w:type="dxa"/>
            <w:vMerge/>
            <w:tcBorders>
              <w:bottom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p>
        </w:tc>
        <w:tc>
          <w:tcPr>
            <w:tcW w:w="540" w:type="dxa"/>
            <w:vMerge/>
            <w:tcBorders>
              <w:left w:val="double" w:sz="4" w:space="0" w:color="auto"/>
              <w:bottom w:val="double" w:sz="4" w:space="0" w:color="auto"/>
              <w:right w:val="single" w:sz="4" w:space="0" w:color="auto"/>
            </w:tcBorders>
            <w:vAlign w:val="center"/>
          </w:tcPr>
          <w:p w:rsidR="00DF4238" w:rsidRPr="006C1CF8" w:rsidRDefault="00DF4238" w:rsidP="006C1CF8">
            <w:pPr>
              <w:spacing w:after="0" w:line="240" w:lineRule="auto"/>
              <w:ind w:right="-107"/>
              <w:jc w:val="center"/>
              <w:rPr>
                <w:rFonts w:ascii="Sylfaen" w:hAnsi="Sylfaen"/>
                <w:sz w:val="20"/>
                <w:szCs w:val="20"/>
              </w:rPr>
            </w:pPr>
          </w:p>
        </w:tc>
        <w:tc>
          <w:tcPr>
            <w:tcW w:w="450" w:type="dxa"/>
            <w:vMerge/>
            <w:tcBorders>
              <w:left w:val="sing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rPr>
            </w:pPr>
          </w:p>
        </w:tc>
        <w:tc>
          <w:tcPr>
            <w:tcW w:w="450" w:type="dxa"/>
            <w:vMerge/>
            <w:tcBorders>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rPr>
            </w:pPr>
          </w:p>
        </w:tc>
        <w:tc>
          <w:tcPr>
            <w:tcW w:w="450" w:type="dxa"/>
            <w:vMerge/>
            <w:tcBorders>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rPr>
            </w:pPr>
          </w:p>
        </w:tc>
        <w:tc>
          <w:tcPr>
            <w:tcW w:w="450" w:type="dxa"/>
            <w:vMerge/>
            <w:tcBorders>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rPr>
            </w:pPr>
          </w:p>
        </w:tc>
        <w:tc>
          <w:tcPr>
            <w:tcW w:w="450" w:type="dxa"/>
            <w:vMerge/>
            <w:tcBorders>
              <w:bottom w:val="double" w:sz="4" w:space="0" w:color="auto"/>
            </w:tcBorders>
          </w:tcPr>
          <w:p w:rsidR="00DF4238" w:rsidRPr="006C1CF8" w:rsidRDefault="00DF4238" w:rsidP="006C1CF8">
            <w:pPr>
              <w:spacing w:after="0" w:line="240" w:lineRule="auto"/>
              <w:ind w:right="-107"/>
              <w:jc w:val="center"/>
              <w:rPr>
                <w:rFonts w:ascii="Sylfaen" w:hAnsi="Sylfaen"/>
                <w:sz w:val="20"/>
                <w:szCs w:val="20"/>
              </w:rPr>
            </w:pPr>
          </w:p>
        </w:tc>
        <w:tc>
          <w:tcPr>
            <w:tcW w:w="450" w:type="dxa"/>
            <w:vMerge/>
            <w:tcBorders>
              <w:bottom w:val="double" w:sz="4" w:space="0" w:color="auto"/>
            </w:tcBorders>
          </w:tcPr>
          <w:p w:rsidR="00DF4238" w:rsidRPr="006C1CF8" w:rsidRDefault="00DF4238" w:rsidP="006C1CF8">
            <w:pPr>
              <w:spacing w:after="0" w:line="240" w:lineRule="auto"/>
              <w:ind w:right="-107"/>
              <w:jc w:val="center"/>
              <w:rPr>
                <w:rFonts w:ascii="Sylfaen" w:hAnsi="Sylfaen"/>
                <w:sz w:val="20"/>
                <w:szCs w:val="20"/>
              </w:rPr>
            </w:pPr>
          </w:p>
        </w:tc>
        <w:tc>
          <w:tcPr>
            <w:tcW w:w="450" w:type="dxa"/>
            <w:vMerge/>
            <w:tcBorders>
              <w:bottom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rPr>
            </w:pPr>
          </w:p>
        </w:tc>
        <w:tc>
          <w:tcPr>
            <w:tcW w:w="807" w:type="dxa"/>
            <w:gridSpan w:val="2"/>
            <w:vMerge/>
            <w:tcBorders>
              <w:left w:val="double" w:sz="4" w:space="0" w:color="auto"/>
              <w:bottom w:val="double" w:sz="4" w:space="0" w:color="auto"/>
              <w:right w:val="double" w:sz="4" w:space="0" w:color="auto"/>
            </w:tcBorders>
          </w:tcPr>
          <w:p w:rsidR="00DF4238" w:rsidRPr="006C1CF8" w:rsidRDefault="00DF4238" w:rsidP="006C1CF8">
            <w:pPr>
              <w:spacing w:after="0" w:line="240" w:lineRule="auto"/>
              <w:ind w:right="-107"/>
              <w:jc w:val="center"/>
              <w:rPr>
                <w:rFonts w:ascii="Sylfaen" w:hAnsi="Sylfaen"/>
                <w:sz w:val="20"/>
                <w:szCs w:val="20"/>
              </w:rPr>
            </w:pPr>
          </w:p>
        </w:tc>
      </w:tr>
      <w:tr w:rsidR="00250B45" w:rsidRPr="006C1CF8" w:rsidTr="005C74F6">
        <w:trPr>
          <w:trHeight w:val="255"/>
          <w:jc w:val="center"/>
        </w:trPr>
        <w:tc>
          <w:tcPr>
            <w:tcW w:w="465" w:type="dxa"/>
            <w:tcBorders>
              <w:top w:val="double" w:sz="4" w:space="0" w:color="auto"/>
              <w:left w:val="double" w:sz="4" w:space="0" w:color="auto"/>
              <w:bottom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w:t>
            </w:r>
          </w:p>
        </w:tc>
        <w:tc>
          <w:tcPr>
            <w:tcW w:w="3962" w:type="dxa"/>
            <w:tcBorders>
              <w:top w:val="double" w:sz="4" w:space="0" w:color="auto"/>
              <w:left w:val="double" w:sz="4" w:space="0" w:color="auto"/>
              <w:bottom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2</w:t>
            </w:r>
          </w:p>
        </w:tc>
        <w:tc>
          <w:tcPr>
            <w:tcW w:w="1131" w:type="dxa"/>
            <w:tcBorders>
              <w:top w:val="double" w:sz="4" w:space="0" w:color="auto"/>
              <w:left w:val="double" w:sz="4" w:space="0" w:color="auto"/>
              <w:bottom w:val="double" w:sz="4" w:space="0" w:color="auto"/>
              <w:right w:val="double" w:sz="4" w:space="0" w:color="auto"/>
            </w:tcBorders>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3</w:t>
            </w:r>
          </w:p>
        </w:tc>
        <w:tc>
          <w:tcPr>
            <w:tcW w:w="579" w:type="dxa"/>
            <w:tcBorders>
              <w:top w:val="double" w:sz="4" w:space="0" w:color="auto"/>
              <w:left w:val="doub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w:t>
            </w:r>
          </w:p>
        </w:tc>
        <w:tc>
          <w:tcPr>
            <w:tcW w:w="628" w:type="dxa"/>
            <w:tcBorders>
              <w:top w:val="doub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540" w:type="dxa"/>
            <w:tcBorders>
              <w:top w:val="doub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6</w:t>
            </w:r>
          </w:p>
        </w:tc>
        <w:tc>
          <w:tcPr>
            <w:tcW w:w="540" w:type="dxa"/>
            <w:tcBorders>
              <w:top w:val="doub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7</w:t>
            </w:r>
          </w:p>
        </w:tc>
        <w:tc>
          <w:tcPr>
            <w:tcW w:w="720" w:type="dxa"/>
            <w:tcBorders>
              <w:top w:val="doub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8</w:t>
            </w:r>
          </w:p>
        </w:tc>
        <w:tc>
          <w:tcPr>
            <w:tcW w:w="1620" w:type="dxa"/>
            <w:tcBorders>
              <w:top w:val="double" w:sz="4" w:space="0" w:color="auto"/>
              <w:bottom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9</w:t>
            </w:r>
          </w:p>
        </w:tc>
        <w:tc>
          <w:tcPr>
            <w:tcW w:w="540" w:type="dxa"/>
            <w:tcBorders>
              <w:top w:val="double" w:sz="4" w:space="0" w:color="auto"/>
              <w:left w:val="double" w:sz="4" w:space="0" w:color="auto"/>
              <w:bottom w:val="double" w:sz="4" w:space="0" w:color="auto"/>
              <w:right w:val="sing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10</w:t>
            </w:r>
          </w:p>
        </w:tc>
        <w:tc>
          <w:tcPr>
            <w:tcW w:w="450" w:type="dxa"/>
            <w:tcBorders>
              <w:top w:val="double" w:sz="4" w:space="0" w:color="auto"/>
              <w:left w:val="sing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11</w:t>
            </w:r>
          </w:p>
        </w:tc>
        <w:tc>
          <w:tcPr>
            <w:tcW w:w="450" w:type="dxa"/>
            <w:tcBorders>
              <w:top w:val="doub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12</w:t>
            </w:r>
          </w:p>
        </w:tc>
        <w:tc>
          <w:tcPr>
            <w:tcW w:w="450" w:type="dxa"/>
            <w:tcBorders>
              <w:top w:val="doub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13</w:t>
            </w:r>
          </w:p>
        </w:tc>
        <w:tc>
          <w:tcPr>
            <w:tcW w:w="450" w:type="dxa"/>
            <w:tcBorders>
              <w:top w:val="double" w:sz="4" w:space="0" w:color="auto"/>
              <w:bottom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14</w:t>
            </w:r>
          </w:p>
        </w:tc>
        <w:tc>
          <w:tcPr>
            <w:tcW w:w="450" w:type="dxa"/>
            <w:tcBorders>
              <w:top w:val="double" w:sz="4" w:space="0" w:color="auto"/>
              <w:bottom w:val="double" w:sz="4" w:space="0" w:color="auto"/>
            </w:tcBorders>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15</w:t>
            </w:r>
          </w:p>
        </w:tc>
        <w:tc>
          <w:tcPr>
            <w:tcW w:w="450" w:type="dxa"/>
            <w:tcBorders>
              <w:top w:val="double" w:sz="4" w:space="0" w:color="auto"/>
              <w:bottom w:val="double" w:sz="4" w:space="0" w:color="auto"/>
            </w:tcBorders>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16</w:t>
            </w:r>
          </w:p>
        </w:tc>
        <w:tc>
          <w:tcPr>
            <w:tcW w:w="450" w:type="dxa"/>
            <w:tcBorders>
              <w:top w:val="double" w:sz="4" w:space="0" w:color="auto"/>
              <w:bottom w:val="double" w:sz="4" w:space="0" w:color="auto"/>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17</w:t>
            </w:r>
          </w:p>
        </w:tc>
        <w:tc>
          <w:tcPr>
            <w:tcW w:w="807" w:type="dxa"/>
            <w:gridSpan w:val="2"/>
            <w:tcBorders>
              <w:top w:val="double" w:sz="4" w:space="0" w:color="auto"/>
              <w:bottom w:val="double" w:sz="4" w:space="0" w:color="auto"/>
              <w:right w:val="double" w:sz="4" w:space="0" w:color="auto"/>
            </w:tcBorders>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18</w:t>
            </w:r>
          </w:p>
        </w:tc>
      </w:tr>
      <w:tr w:rsidR="009F4BF4" w:rsidRPr="006C1CF8" w:rsidTr="005C74F6">
        <w:trPr>
          <w:trHeight w:val="374"/>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ხატვა–ფერწერა და გრაფიკა</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ALB0120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rPr>
            </w:pPr>
            <w:r w:rsidRPr="006C1CF8">
              <w:rPr>
                <w:rFonts w:ascii="Sylfaen" w:hAnsi="Sylfaen" w:cs="Sylfaen"/>
                <w:sz w:val="20"/>
                <w:szCs w:val="20"/>
              </w:rPr>
              <w:t>5</w:t>
            </w:r>
          </w:p>
        </w:tc>
        <w:tc>
          <w:tcPr>
            <w:tcW w:w="628" w:type="dxa"/>
          </w:tcPr>
          <w:p w:rsidR="009F4BF4" w:rsidRPr="006C1CF8" w:rsidRDefault="009F4BF4" w:rsidP="006C1CF8">
            <w:pPr>
              <w:spacing w:after="0" w:line="240" w:lineRule="auto"/>
              <w:jc w:val="center"/>
              <w:rPr>
                <w:rFonts w:ascii="Sylfaen" w:hAnsi="Sylfaen" w:cs="Sylfaen"/>
                <w:sz w:val="20"/>
                <w:szCs w:val="20"/>
              </w:rPr>
            </w:pPr>
            <w:r w:rsidRPr="006C1CF8">
              <w:rPr>
                <w:sz w:val="20"/>
                <w:szCs w:val="20"/>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0.0.3.</w:t>
            </w:r>
            <w:r w:rsidRPr="006C1CF8">
              <w:rPr>
                <w:rFonts w:ascii="Sylfaen" w:hAnsi="Sylfaen"/>
                <w:sz w:val="20"/>
                <w:szCs w:val="20"/>
                <w:lang w:val="ka-GE"/>
              </w:rPr>
              <w:t>0</w:t>
            </w:r>
            <w:r w:rsidRPr="006C1CF8">
              <w:rPr>
                <w:sz w:val="20"/>
                <w:szCs w:val="20"/>
              </w:rPr>
              <w:t>.</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807" w:type="dxa"/>
            <w:gridSpan w:val="2"/>
            <w:tcBorders>
              <w:right w:val="double" w:sz="4" w:space="0" w:color="auto"/>
            </w:tcBorders>
          </w:tcPr>
          <w:p w:rsidR="009F4BF4" w:rsidRPr="006C1CF8" w:rsidRDefault="009F4BF4" w:rsidP="006C1CF8">
            <w:pPr>
              <w:spacing w:after="0" w:line="240" w:lineRule="auto"/>
              <w:jc w:val="center"/>
              <w:rPr>
                <w:sz w:val="20"/>
                <w:szCs w:val="20"/>
              </w:rPr>
            </w:pPr>
          </w:p>
        </w:tc>
      </w:tr>
      <w:tr w:rsidR="009F4BF4" w:rsidRPr="006C1CF8" w:rsidTr="00F44215">
        <w:trPr>
          <w:trHeight w:val="291"/>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2</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lang w:val="af-ZA"/>
              </w:rPr>
            </w:pPr>
            <w:r w:rsidRPr="006C1CF8">
              <w:rPr>
                <w:rFonts w:ascii="Sylfaen" w:hAnsi="Sylfaen" w:cs="Sylfaen"/>
                <w:sz w:val="20"/>
                <w:szCs w:val="20"/>
                <w:lang w:val="af-ZA"/>
              </w:rPr>
              <w:t xml:space="preserve"> მიწათმოწყობა გეოდეზიის საფუძვლებით</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ALB0130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rPr>
            </w:pPr>
            <w:r w:rsidRPr="006C1CF8">
              <w:rPr>
                <w:rFonts w:ascii="Sylfaen" w:hAnsi="Sylfaen" w:cs="Sylfaen"/>
                <w:sz w:val="20"/>
                <w:szCs w:val="20"/>
              </w:rPr>
              <w:t>5</w:t>
            </w:r>
          </w:p>
        </w:tc>
        <w:tc>
          <w:tcPr>
            <w:tcW w:w="628" w:type="dxa"/>
          </w:tcPr>
          <w:p w:rsidR="009F4BF4" w:rsidRPr="006C1CF8" w:rsidRDefault="009F4BF4" w:rsidP="006C1CF8">
            <w:pPr>
              <w:spacing w:after="0" w:line="240" w:lineRule="auto"/>
              <w:jc w:val="center"/>
              <w:rPr>
                <w:rFonts w:ascii="Sylfaen" w:hAnsi="Sylfaen" w:cs="Sylfaen"/>
                <w:sz w:val="20"/>
                <w:szCs w:val="20"/>
              </w:rPr>
            </w:pPr>
            <w:r w:rsidRPr="006C1CF8">
              <w:rPr>
                <w:sz w:val="20"/>
                <w:szCs w:val="20"/>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tcPr>
          <w:p w:rsidR="009F4BF4" w:rsidRPr="006C1CF8" w:rsidRDefault="009F4BF4" w:rsidP="006C1CF8">
            <w:pPr>
              <w:spacing w:after="0" w:line="240" w:lineRule="auto"/>
              <w:jc w:val="center"/>
              <w:rPr>
                <w:sz w:val="20"/>
                <w:szCs w:val="20"/>
              </w:rPr>
            </w:pPr>
            <w:r w:rsidRPr="006C1CF8">
              <w:rPr>
                <w:rFonts w:ascii="Sylfaen" w:hAnsi="Sylfaen"/>
                <w:sz w:val="20"/>
                <w:szCs w:val="20"/>
                <w:lang w:val="ka-GE"/>
              </w:rPr>
              <w:t>1.</w:t>
            </w:r>
            <w:r w:rsidRPr="006C1CF8">
              <w:rPr>
                <w:rFonts w:ascii="Sylfaen" w:hAnsi="Sylfaen"/>
                <w:sz w:val="20"/>
                <w:szCs w:val="20"/>
              </w:rPr>
              <w:t>2</w:t>
            </w:r>
            <w:r w:rsidRPr="006C1CF8">
              <w:rPr>
                <w:rFonts w:ascii="Sylfaen" w:hAnsi="Sylfaen"/>
                <w:sz w:val="20"/>
                <w:szCs w:val="20"/>
                <w:lang w:val="ka-GE"/>
              </w:rPr>
              <w:t>.</w:t>
            </w:r>
            <w:r w:rsidRPr="006C1CF8">
              <w:rPr>
                <w:rFonts w:ascii="Sylfaen" w:hAnsi="Sylfaen"/>
                <w:sz w:val="20"/>
                <w:szCs w:val="20"/>
              </w:rPr>
              <w:t>0</w:t>
            </w:r>
            <w:r w:rsidRPr="006C1CF8">
              <w:rPr>
                <w:rFonts w:ascii="Sylfaen" w:hAnsi="Sylfaen"/>
                <w:sz w:val="20"/>
                <w:szCs w:val="20"/>
                <w:lang w:val="ka-GE"/>
              </w:rPr>
              <w:t>.0.</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807" w:type="dxa"/>
            <w:gridSpan w:val="2"/>
            <w:tcBorders>
              <w:right w:val="double" w:sz="4" w:space="0" w:color="auto"/>
            </w:tcBorders>
          </w:tcPr>
          <w:p w:rsidR="009F4BF4" w:rsidRPr="006C1CF8" w:rsidRDefault="009F4BF4" w:rsidP="006C1CF8">
            <w:pPr>
              <w:spacing w:after="0" w:line="240" w:lineRule="auto"/>
              <w:jc w:val="center"/>
              <w:rPr>
                <w:sz w:val="20"/>
                <w:szCs w:val="20"/>
              </w:rPr>
            </w:pPr>
          </w:p>
        </w:tc>
      </w:tr>
      <w:tr w:rsidR="009F4BF4" w:rsidRPr="006C1CF8" w:rsidTr="00F44215">
        <w:trPr>
          <w:trHeight w:val="291"/>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3</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მეყვავილეობა</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ALB0140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rPr>
            </w:pPr>
            <w:r w:rsidRPr="006C1CF8">
              <w:rPr>
                <w:rFonts w:ascii="Sylfaen" w:hAnsi="Sylfaen" w:cs="Sylfaen"/>
                <w:sz w:val="20"/>
                <w:szCs w:val="20"/>
              </w:rPr>
              <w:t>5</w:t>
            </w:r>
          </w:p>
        </w:tc>
        <w:tc>
          <w:tcPr>
            <w:tcW w:w="628" w:type="dxa"/>
          </w:tcPr>
          <w:p w:rsidR="009F4BF4" w:rsidRPr="006C1CF8" w:rsidRDefault="009F4BF4" w:rsidP="006C1CF8">
            <w:pPr>
              <w:spacing w:after="0" w:line="240" w:lineRule="auto"/>
              <w:jc w:val="center"/>
              <w:rPr>
                <w:rFonts w:ascii="Sylfaen" w:hAnsi="Sylfaen" w:cs="Sylfaen"/>
                <w:sz w:val="20"/>
                <w:szCs w:val="20"/>
              </w:rPr>
            </w:pPr>
            <w:r w:rsidRPr="006C1CF8">
              <w:rPr>
                <w:sz w:val="20"/>
                <w:szCs w:val="20"/>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tcPr>
          <w:p w:rsidR="009F4BF4" w:rsidRPr="006C1CF8" w:rsidRDefault="009F4BF4" w:rsidP="006C1CF8">
            <w:pPr>
              <w:spacing w:after="0" w:line="240" w:lineRule="auto"/>
              <w:jc w:val="center"/>
              <w:rPr>
                <w:sz w:val="20"/>
                <w:szCs w:val="20"/>
                <w:lang w:val="af-ZA"/>
              </w:rPr>
            </w:pPr>
            <w:r w:rsidRPr="006C1CF8">
              <w:rPr>
                <w:sz w:val="20"/>
                <w:szCs w:val="20"/>
              </w:rPr>
              <w:t>1.0.2.</w:t>
            </w:r>
            <w:r w:rsidRPr="006C1CF8">
              <w:rPr>
                <w:rFonts w:ascii="Sylfaen" w:hAnsi="Sylfaen"/>
                <w:sz w:val="20"/>
                <w:szCs w:val="20"/>
                <w:lang w:val="ka-GE"/>
              </w:rPr>
              <w:t>0</w:t>
            </w:r>
            <w:r w:rsidRPr="006C1CF8">
              <w:rPr>
                <w:sz w:val="20"/>
                <w:szCs w:val="20"/>
              </w:rPr>
              <w:t>.</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807" w:type="dxa"/>
            <w:gridSpan w:val="2"/>
            <w:tcBorders>
              <w:right w:val="double" w:sz="4" w:space="0" w:color="auto"/>
            </w:tcBorders>
          </w:tcPr>
          <w:p w:rsidR="009F4BF4" w:rsidRPr="006C1CF8" w:rsidRDefault="009F4BF4" w:rsidP="006C1CF8">
            <w:pPr>
              <w:spacing w:after="0" w:line="240" w:lineRule="auto"/>
              <w:jc w:val="center"/>
              <w:rPr>
                <w:sz w:val="20"/>
                <w:szCs w:val="20"/>
              </w:rPr>
            </w:pPr>
          </w:p>
        </w:tc>
      </w:tr>
      <w:tr w:rsidR="009F4BF4" w:rsidRPr="006C1CF8" w:rsidTr="005C74F6">
        <w:trPr>
          <w:trHeight w:val="299"/>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lang w:val="ka-GE"/>
              </w:rPr>
            </w:pPr>
            <w:r w:rsidRPr="006C1CF8">
              <w:rPr>
                <w:rFonts w:ascii="Sylfaen" w:hAnsi="Sylfaen" w:cs="Sylfaen"/>
                <w:sz w:val="20"/>
                <w:szCs w:val="20"/>
              </w:rPr>
              <w:t>ტყის და დეკორაციულ მერქნოვან მცენარეთა სანერგე</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ALB0180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rPr>
            </w:pPr>
            <w:r w:rsidRPr="006C1CF8">
              <w:rPr>
                <w:rFonts w:ascii="Sylfaen" w:hAnsi="Sylfaen" w:cs="Sylfaen"/>
                <w:sz w:val="20"/>
                <w:szCs w:val="20"/>
              </w:rPr>
              <w:t>5</w:t>
            </w:r>
          </w:p>
        </w:tc>
        <w:tc>
          <w:tcPr>
            <w:tcW w:w="628" w:type="dxa"/>
          </w:tcPr>
          <w:p w:rsidR="009F4BF4" w:rsidRPr="006C1CF8" w:rsidRDefault="009F4BF4" w:rsidP="006C1CF8">
            <w:pPr>
              <w:spacing w:after="0" w:line="240" w:lineRule="auto"/>
              <w:jc w:val="center"/>
              <w:rPr>
                <w:rFonts w:ascii="Sylfaen" w:hAnsi="Sylfaen" w:cs="Sylfaen"/>
                <w:sz w:val="20"/>
                <w:szCs w:val="20"/>
              </w:rPr>
            </w:pPr>
            <w:r w:rsidRPr="006C1CF8">
              <w:rPr>
                <w:sz w:val="20"/>
                <w:szCs w:val="20"/>
              </w:rPr>
              <w:t>125</w:t>
            </w:r>
          </w:p>
        </w:tc>
        <w:tc>
          <w:tcPr>
            <w:tcW w:w="540" w:type="dxa"/>
            <w:vAlign w:val="center"/>
          </w:tcPr>
          <w:p w:rsidR="009F4BF4" w:rsidRPr="006C1CF8" w:rsidRDefault="009F4BF4" w:rsidP="006C1CF8">
            <w:pPr>
              <w:spacing w:after="0" w:line="240" w:lineRule="auto"/>
              <w:ind w:right="-107"/>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tcPr>
          <w:p w:rsidR="009F4BF4" w:rsidRPr="006C1CF8" w:rsidRDefault="009F4BF4" w:rsidP="006C1CF8">
            <w:pPr>
              <w:spacing w:after="0" w:line="240" w:lineRule="auto"/>
              <w:jc w:val="center"/>
              <w:rPr>
                <w:sz w:val="20"/>
                <w:szCs w:val="20"/>
                <w:lang w:val="af-ZA"/>
              </w:rPr>
            </w:pPr>
            <w:r w:rsidRPr="006C1CF8">
              <w:rPr>
                <w:sz w:val="20"/>
                <w:szCs w:val="20"/>
              </w:rPr>
              <w:t>1.2.0.</w:t>
            </w:r>
            <w:r w:rsidRPr="006C1CF8">
              <w:rPr>
                <w:rFonts w:ascii="Sylfaen" w:hAnsi="Sylfaen"/>
                <w:sz w:val="20"/>
                <w:szCs w:val="20"/>
                <w:lang w:val="ka-GE"/>
              </w:rPr>
              <w:t>0</w:t>
            </w:r>
            <w:r w:rsidRPr="006C1CF8">
              <w:rPr>
                <w:sz w:val="20"/>
                <w:szCs w:val="20"/>
              </w:rPr>
              <w:t>.</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807" w:type="dxa"/>
            <w:gridSpan w:val="2"/>
            <w:tcBorders>
              <w:right w:val="double" w:sz="4" w:space="0" w:color="auto"/>
            </w:tcBorders>
          </w:tcPr>
          <w:p w:rsidR="009F4BF4" w:rsidRPr="006C1CF8" w:rsidRDefault="009F4BF4" w:rsidP="006C1CF8">
            <w:pPr>
              <w:spacing w:after="0" w:line="240" w:lineRule="auto"/>
              <w:jc w:val="center"/>
              <w:rPr>
                <w:sz w:val="20"/>
                <w:szCs w:val="20"/>
              </w:rPr>
            </w:pPr>
          </w:p>
        </w:tc>
      </w:tr>
      <w:tr w:rsidR="009F4BF4" w:rsidRPr="006C1CF8" w:rsidTr="00F44215">
        <w:trPr>
          <w:trHeight w:val="291"/>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lang w:val="ka-GE"/>
              </w:rPr>
            </w:pPr>
            <w:r w:rsidRPr="006C1CF8">
              <w:rPr>
                <w:rFonts w:ascii="Sylfaen" w:hAnsi="Sylfaen" w:cs="Sylfaen"/>
                <w:sz w:val="20"/>
                <w:szCs w:val="20"/>
              </w:rPr>
              <w:t xml:space="preserve">დეკორაციული </w:t>
            </w:r>
            <w:r w:rsidRPr="006C1CF8">
              <w:rPr>
                <w:rFonts w:ascii="Sylfaen" w:hAnsi="Sylfaen" w:cs="Sylfaen"/>
                <w:sz w:val="20"/>
                <w:szCs w:val="20"/>
                <w:lang w:val="ka-GE"/>
              </w:rPr>
              <w:t>მერქნიანი წიწვოვანი მცენარეები</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ALB0150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lang w:val="ka-GE"/>
              </w:rPr>
            </w:pPr>
            <w:r w:rsidRPr="006C1CF8">
              <w:rPr>
                <w:rFonts w:ascii="Sylfaen" w:hAnsi="Sylfaen" w:cs="Sylfaen"/>
                <w:sz w:val="20"/>
                <w:szCs w:val="20"/>
                <w:lang w:val="ka-GE"/>
              </w:rPr>
              <w:t>5</w:t>
            </w:r>
          </w:p>
        </w:tc>
        <w:tc>
          <w:tcPr>
            <w:tcW w:w="628" w:type="dxa"/>
          </w:tcPr>
          <w:p w:rsidR="009F4BF4" w:rsidRPr="006C1CF8" w:rsidRDefault="009F4BF4" w:rsidP="006C1CF8">
            <w:pPr>
              <w:spacing w:after="0" w:line="240" w:lineRule="auto"/>
              <w:jc w:val="center"/>
              <w:rPr>
                <w:rFonts w:ascii="Sylfaen" w:hAnsi="Sylfaen" w:cs="Sylfaen"/>
                <w:sz w:val="20"/>
                <w:szCs w:val="20"/>
              </w:rPr>
            </w:pPr>
            <w:r w:rsidRPr="006C1CF8">
              <w:rPr>
                <w:sz w:val="20"/>
                <w:szCs w:val="20"/>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sz w:val="20"/>
                <w:szCs w:val="20"/>
              </w:rPr>
              <w:t>1.0.2.</w:t>
            </w:r>
            <w:r w:rsidRPr="006C1CF8">
              <w:rPr>
                <w:rFonts w:ascii="Sylfaen" w:hAnsi="Sylfaen"/>
                <w:sz w:val="20"/>
                <w:szCs w:val="20"/>
                <w:lang w:val="ka-GE"/>
              </w:rPr>
              <w:t>0</w:t>
            </w:r>
            <w:r w:rsidRPr="006C1CF8">
              <w:rPr>
                <w:sz w:val="20"/>
                <w:szCs w:val="20"/>
              </w:rPr>
              <w:t>.</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807" w:type="dxa"/>
            <w:gridSpan w:val="2"/>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 xml:space="preserve"> </w:t>
            </w:r>
          </w:p>
        </w:tc>
      </w:tr>
      <w:tr w:rsidR="009F4BF4" w:rsidRPr="006C1CF8" w:rsidTr="00F44215">
        <w:trPr>
          <w:trHeight w:val="291"/>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6</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სატყეო და ლანდშაფტური ტაქსაცია</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ALB0210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rPr>
            </w:pPr>
            <w:r w:rsidRPr="006C1CF8">
              <w:rPr>
                <w:rFonts w:ascii="Sylfaen" w:hAnsi="Sylfaen" w:cs="Sylfaen"/>
                <w:sz w:val="20"/>
                <w:szCs w:val="20"/>
              </w:rPr>
              <w:t>5</w:t>
            </w:r>
          </w:p>
        </w:tc>
        <w:tc>
          <w:tcPr>
            <w:tcW w:w="628" w:type="dxa"/>
          </w:tcPr>
          <w:p w:rsidR="009F4BF4" w:rsidRPr="006C1CF8" w:rsidRDefault="009F4BF4" w:rsidP="006C1CF8">
            <w:pPr>
              <w:spacing w:after="0" w:line="240" w:lineRule="auto"/>
              <w:jc w:val="center"/>
              <w:rPr>
                <w:rFonts w:ascii="Sylfaen" w:hAnsi="Sylfaen" w:cs="Sylfaen"/>
                <w:sz w:val="20"/>
                <w:szCs w:val="20"/>
              </w:rPr>
            </w:pPr>
            <w:r w:rsidRPr="006C1CF8">
              <w:rPr>
                <w:sz w:val="20"/>
                <w:szCs w:val="20"/>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tcPr>
          <w:p w:rsidR="009F4BF4" w:rsidRPr="006C1CF8" w:rsidRDefault="009F4BF4" w:rsidP="006C1CF8">
            <w:pPr>
              <w:spacing w:after="0" w:line="240" w:lineRule="auto"/>
              <w:jc w:val="center"/>
              <w:rPr>
                <w:sz w:val="20"/>
                <w:szCs w:val="20"/>
              </w:rPr>
            </w:pPr>
            <w:r w:rsidRPr="006C1CF8">
              <w:rPr>
                <w:rFonts w:ascii="Sylfaen" w:hAnsi="Sylfaen"/>
                <w:sz w:val="20"/>
                <w:szCs w:val="20"/>
                <w:lang w:val="ka-GE"/>
              </w:rPr>
              <w:t>1.2.0.0.</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807" w:type="dxa"/>
            <w:gridSpan w:val="2"/>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 xml:space="preserve"> 5, 7</w:t>
            </w:r>
          </w:p>
        </w:tc>
      </w:tr>
      <w:tr w:rsidR="009F4BF4" w:rsidRPr="006C1CF8" w:rsidTr="00F44215">
        <w:trPr>
          <w:trHeight w:val="291"/>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7</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lang w:val="ka-GE"/>
              </w:rPr>
            </w:pPr>
            <w:r w:rsidRPr="006C1CF8">
              <w:rPr>
                <w:rFonts w:ascii="Sylfaen" w:hAnsi="Sylfaen" w:cs="Sylfaen"/>
                <w:sz w:val="20"/>
                <w:szCs w:val="20"/>
              </w:rPr>
              <w:t xml:space="preserve">დეკორაციული </w:t>
            </w:r>
            <w:r w:rsidRPr="006C1CF8">
              <w:rPr>
                <w:rFonts w:ascii="Sylfaen" w:hAnsi="Sylfaen" w:cs="Sylfaen"/>
                <w:sz w:val="20"/>
                <w:szCs w:val="20"/>
                <w:lang w:val="ka-GE"/>
              </w:rPr>
              <w:t>მერქნიანი ფოთლოვანი მცენარეები</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ALB0160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lang w:val="ka-GE"/>
              </w:rPr>
            </w:pPr>
            <w:r w:rsidRPr="006C1CF8">
              <w:rPr>
                <w:rFonts w:ascii="Sylfaen" w:hAnsi="Sylfaen" w:cs="Sylfaen"/>
                <w:sz w:val="20"/>
                <w:szCs w:val="20"/>
                <w:lang w:val="ka-GE"/>
              </w:rPr>
              <w:t>5</w:t>
            </w:r>
          </w:p>
        </w:tc>
        <w:tc>
          <w:tcPr>
            <w:tcW w:w="628" w:type="dxa"/>
          </w:tcPr>
          <w:p w:rsidR="009F4BF4" w:rsidRPr="006C1CF8" w:rsidRDefault="009F4BF4" w:rsidP="006C1CF8">
            <w:pPr>
              <w:spacing w:after="0" w:line="240" w:lineRule="auto"/>
              <w:jc w:val="center"/>
              <w:rPr>
                <w:sz w:val="20"/>
                <w:szCs w:val="20"/>
              </w:rPr>
            </w:pPr>
            <w:r w:rsidRPr="006C1CF8">
              <w:rPr>
                <w:sz w:val="20"/>
                <w:szCs w:val="20"/>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1.0.2.</w:t>
            </w:r>
            <w:r w:rsidRPr="006C1CF8">
              <w:rPr>
                <w:rFonts w:ascii="Sylfaen" w:hAnsi="Sylfaen"/>
                <w:sz w:val="20"/>
                <w:szCs w:val="20"/>
                <w:lang w:val="ka-GE"/>
              </w:rPr>
              <w:t>0</w:t>
            </w:r>
            <w:r w:rsidRPr="006C1CF8">
              <w:rPr>
                <w:sz w:val="20"/>
                <w:szCs w:val="20"/>
              </w:rPr>
              <w:t>.</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807" w:type="dxa"/>
            <w:gridSpan w:val="2"/>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 xml:space="preserve"> </w:t>
            </w:r>
          </w:p>
        </w:tc>
      </w:tr>
      <w:tr w:rsidR="009F4BF4" w:rsidRPr="006C1CF8" w:rsidTr="00F44215">
        <w:trPr>
          <w:trHeight w:val="291"/>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8</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ფიტოდიზაინი</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ALB0170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rPr>
            </w:pPr>
            <w:r w:rsidRPr="006C1CF8">
              <w:rPr>
                <w:rFonts w:ascii="Sylfaen" w:hAnsi="Sylfaen" w:cs="Sylfaen"/>
                <w:sz w:val="20"/>
                <w:szCs w:val="20"/>
              </w:rPr>
              <w:t>5</w:t>
            </w:r>
          </w:p>
        </w:tc>
        <w:tc>
          <w:tcPr>
            <w:tcW w:w="628" w:type="dxa"/>
          </w:tcPr>
          <w:p w:rsidR="009F4BF4" w:rsidRPr="006C1CF8" w:rsidRDefault="009F4BF4" w:rsidP="006C1CF8">
            <w:pPr>
              <w:spacing w:after="0" w:line="240" w:lineRule="auto"/>
              <w:jc w:val="center"/>
              <w:rPr>
                <w:rFonts w:ascii="Sylfaen" w:hAnsi="Sylfaen" w:cs="Sylfaen"/>
                <w:sz w:val="20"/>
                <w:szCs w:val="20"/>
              </w:rPr>
            </w:pPr>
            <w:r w:rsidRPr="006C1CF8">
              <w:rPr>
                <w:sz w:val="20"/>
                <w:szCs w:val="20"/>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tcPr>
          <w:p w:rsidR="009F4BF4" w:rsidRPr="006C1CF8" w:rsidRDefault="009F4BF4" w:rsidP="006C1CF8">
            <w:pPr>
              <w:spacing w:after="0" w:line="240" w:lineRule="auto"/>
              <w:jc w:val="center"/>
              <w:rPr>
                <w:sz w:val="20"/>
                <w:szCs w:val="20"/>
              </w:rPr>
            </w:pPr>
            <w:r w:rsidRPr="006C1CF8">
              <w:rPr>
                <w:rFonts w:ascii="Sylfaen" w:hAnsi="Sylfaen"/>
                <w:sz w:val="20"/>
                <w:szCs w:val="20"/>
                <w:lang w:val="ka-GE"/>
              </w:rPr>
              <w:t>1.2.0.0.</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807" w:type="dxa"/>
            <w:gridSpan w:val="2"/>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1, 3</w:t>
            </w:r>
          </w:p>
        </w:tc>
      </w:tr>
      <w:tr w:rsidR="009F4BF4" w:rsidRPr="006C1CF8" w:rsidTr="00F44215">
        <w:trPr>
          <w:gridAfter w:val="1"/>
          <w:wAfter w:w="7" w:type="dxa"/>
          <w:trHeight w:val="291"/>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9</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ლანდშაფტური ხელოვნება</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ALB0200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rPr>
            </w:pPr>
            <w:r w:rsidRPr="006C1CF8">
              <w:rPr>
                <w:rFonts w:ascii="Sylfaen" w:hAnsi="Sylfaen" w:cs="Sylfaen"/>
                <w:sz w:val="20"/>
                <w:szCs w:val="20"/>
              </w:rPr>
              <w:t>5</w:t>
            </w:r>
          </w:p>
        </w:tc>
        <w:tc>
          <w:tcPr>
            <w:tcW w:w="628" w:type="dxa"/>
          </w:tcPr>
          <w:p w:rsidR="009F4BF4" w:rsidRPr="006C1CF8" w:rsidRDefault="009F4BF4" w:rsidP="006C1CF8">
            <w:pPr>
              <w:spacing w:after="0" w:line="240" w:lineRule="auto"/>
              <w:jc w:val="center"/>
              <w:rPr>
                <w:rFonts w:ascii="Sylfaen" w:hAnsi="Sylfaen" w:cs="Sylfaen"/>
                <w:sz w:val="20"/>
                <w:szCs w:val="20"/>
              </w:rPr>
            </w:pPr>
            <w:r w:rsidRPr="006C1CF8">
              <w:rPr>
                <w:sz w:val="20"/>
                <w:szCs w:val="20"/>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1.0.2.</w:t>
            </w:r>
            <w:r w:rsidRPr="006C1CF8">
              <w:rPr>
                <w:rFonts w:ascii="Sylfaen" w:hAnsi="Sylfaen"/>
                <w:sz w:val="20"/>
                <w:szCs w:val="20"/>
                <w:lang w:val="ka-GE"/>
              </w:rPr>
              <w:t>0</w:t>
            </w:r>
            <w:r w:rsidRPr="006C1CF8">
              <w:rPr>
                <w:sz w:val="20"/>
                <w:szCs w:val="20"/>
              </w:rPr>
              <w:t>.</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800" w:type="dxa"/>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 xml:space="preserve"> 3, 5</w:t>
            </w:r>
          </w:p>
        </w:tc>
      </w:tr>
      <w:tr w:rsidR="009F4BF4" w:rsidRPr="006C1CF8" w:rsidTr="00C83FEC">
        <w:trPr>
          <w:gridAfter w:val="1"/>
          <w:wAfter w:w="7" w:type="dxa"/>
          <w:trHeight w:val="741"/>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10</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lang w:val="ka-GE"/>
              </w:rPr>
            </w:pPr>
            <w:r w:rsidRPr="006C1CF8">
              <w:rPr>
                <w:rFonts w:ascii="Sylfaen" w:hAnsi="Sylfaen" w:cs="Sylfaen"/>
                <w:sz w:val="20"/>
                <w:szCs w:val="20"/>
              </w:rPr>
              <w:t>ბაღ–პარკების  პროექტირება</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ALB0220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rPr>
            </w:pPr>
            <w:r w:rsidRPr="006C1CF8">
              <w:rPr>
                <w:rFonts w:ascii="Sylfaen" w:hAnsi="Sylfaen" w:cs="Sylfaen"/>
                <w:sz w:val="20"/>
                <w:szCs w:val="20"/>
              </w:rPr>
              <w:t>5</w:t>
            </w:r>
          </w:p>
        </w:tc>
        <w:tc>
          <w:tcPr>
            <w:tcW w:w="628" w:type="dxa"/>
          </w:tcPr>
          <w:p w:rsidR="009F4BF4" w:rsidRPr="006C1CF8" w:rsidRDefault="009F4BF4" w:rsidP="006C1CF8">
            <w:pPr>
              <w:spacing w:after="0" w:line="240" w:lineRule="auto"/>
              <w:jc w:val="center"/>
              <w:rPr>
                <w:rFonts w:ascii="Sylfaen" w:hAnsi="Sylfaen" w:cs="Sylfaen"/>
                <w:sz w:val="20"/>
                <w:szCs w:val="20"/>
              </w:rPr>
            </w:pPr>
            <w:r w:rsidRPr="006C1CF8">
              <w:rPr>
                <w:sz w:val="20"/>
                <w:szCs w:val="20"/>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1.0. 2.</w:t>
            </w:r>
            <w:r w:rsidRPr="006C1CF8">
              <w:rPr>
                <w:rFonts w:ascii="Sylfaen" w:hAnsi="Sylfaen"/>
                <w:sz w:val="20"/>
                <w:szCs w:val="20"/>
                <w:lang w:val="ka-GE"/>
              </w:rPr>
              <w:t>0</w:t>
            </w:r>
            <w:r w:rsidRPr="006C1CF8">
              <w:rPr>
                <w:sz w:val="20"/>
                <w:szCs w:val="20"/>
              </w:rPr>
              <w:t>.</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800" w:type="dxa"/>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1, 2,  3, 5, 7, 9</w:t>
            </w:r>
          </w:p>
        </w:tc>
      </w:tr>
      <w:tr w:rsidR="009F4BF4" w:rsidRPr="006C1CF8" w:rsidTr="00C83FEC">
        <w:trPr>
          <w:gridAfter w:val="1"/>
          <w:wAfter w:w="7" w:type="dxa"/>
          <w:trHeight w:val="796"/>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11</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ბაღ–პარკების მშენებლობა</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ALB0230</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rPr>
            </w:pPr>
            <w:r w:rsidRPr="006C1CF8">
              <w:rPr>
                <w:rFonts w:ascii="Sylfaen" w:hAnsi="Sylfaen" w:cs="Sylfaen"/>
                <w:sz w:val="20"/>
                <w:szCs w:val="20"/>
              </w:rPr>
              <w:t>5</w:t>
            </w:r>
          </w:p>
        </w:tc>
        <w:tc>
          <w:tcPr>
            <w:tcW w:w="628" w:type="dxa"/>
          </w:tcPr>
          <w:p w:rsidR="009F4BF4" w:rsidRPr="006C1CF8" w:rsidRDefault="009F4BF4" w:rsidP="006C1CF8">
            <w:pPr>
              <w:spacing w:after="0" w:line="240" w:lineRule="auto"/>
              <w:jc w:val="center"/>
              <w:rPr>
                <w:rFonts w:ascii="Sylfaen" w:hAnsi="Sylfaen" w:cs="Sylfaen"/>
                <w:sz w:val="20"/>
                <w:szCs w:val="20"/>
              </w:rPr>
            </w:pPr>
            <w:r w:rsidRPr="006C1CF8">
              <w:rPr>
                <w:rFonts w:ascii="Sylfaen" w:hAnsi="Sylfaen" w:cs="Sylfaen"/>
                <w:sz w:val="20"/>
                <w:szCs w:val="20"/>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1.0.2.</w:t>
            </w:r>
            <w:r w:rsidRPr="006C1CF8">
              <w:rPr>
                <w:rFonts w:ascii="Sylfaen" w:hAnsi="Sylfaen"/>
                <w:sz w:val="20"/>
                <w:szCs w:val="20"/>
                <w:lang w:val="ka-GE"/>
              </w:rPr>
              <w:t>0</w:t>
            </w:r>
            <w:r w:rsidRPr="006C1CF8">
              <w:rPr>
                <w:sz w:val="20"/>
                <w:szCs w:val="20"/>
              </w:rPr>
              <w:t>.</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800" w:type="dxa"/>
            <w:tcBorders>
              <w:right w:val="double" w:sz="4" w:space="0" w:color="auto"/>
            </w:tcBorders>
          </w:tcPr>
          <w:p w:rsidR="009F4BF4" w:rsidRPr="006C1CF8" w:rsidRDefault="009F4BF4" w:rsidP="006C1CF8">
            <w:pPr>
              <w:spacing w:after="0" w:line="240" w:lineRule="auto"/>
              <w:jc w:val="center"/>
              <w:rPr>
                <w:sz w:val="20"/>
                <w:szCs w:val="20"/>
              </w:rPr>
            </w:pPr>
            <w:r w:rsidRPr="006C1CF8">
              <w:rPr>
                <w:sz w:val="20"/>
                <w:szCs w:val="20"/>
              </w:rPr>
              <w:t>2, 3, 4, 5, 6, 7, 9, 10</w:t>
            </w:r>
          </w:p>
        </w:tc>
      </w:tr>
      <w:tr w:rsidR="009F4BF4" w:rsidRPr="006C1CF8" w:rsidTr="00F44215">
        <w:trPr>
          <w:gridAfter w:val="1"/>
          <w:wAfter w:w="7" w:type="dxa"/>
          <w:trHeight w:val="291"/>
          <w:jc w:val="center"/>
        </w:trPr>
        <w:tc>
          <w:tcPr>
            <w:tcW w:w="465" w:type="dxa"/>
            <w:tcBorders>
              <w:left w:val="double" w:sz="4" w:space="0" w:color="auto"/>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12</w:t>
            </w:r>
          </w:p>
        </w:tc>
        <w:tc>
          <w:tcPr>
            <w:tcW w:w="3962"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lang w:val="af-ZA"/>
              </w:rPr>
            </w:pPr>
            <w:r w:rsidRPr="006C1CF8">
              <w:rPr>
                <w:rFonts w:ascii="Sylfaen" w:hAnsi="Sylfaen" w:cs="Sylfaen"/>
                <w:sz w:val="20"/>
                <w:szCs w:val="20"/>
                <w:lang w:val="af-ZA"/>
              </w:rPr>
              <w:t xml:space="preserve">საქართველოს დაცული ტერიტორიები </w:t>
            </w:r>
          </w:p>
        </w:tc>
        <w:tc>
          <w:tcPr>
            <w:tcW w:w="1131" w:type="dxa"/>
            <w:tcBorders>
              <w:left w:val="double" w:sz="4" w:space="0" w:color="auto"/>
              <w:right w:val="double" w:sz="4" w:space="0" w:color="auto"/>
            </w:tcBorders>
          </w:tcPr>
          <w:p w:rsidR="009F4BF4" w:rsidRPr="006C1CF8" w:rsidRDefault="009F4BF4" w:rsidP="006C1CF8">
            <w:pPr>
              <w:spacing w:after="0" w:line="240" w:lineRule="auto"/>
              <w:rPr>
                <w:rFonts w:ascii="Sylfaen" w:hAnsi="Sylfaen" w:cs="Sylfaen"/>
                <w:sz w:val="20"/>
                <w:szCs w:val="20"/>
              </w:rPr>
            </w:pPr>
            <w:r w:rsidRPr="006C1CF8">
              <w:rPr>
                <w:rFonts w:ascii="Sylfaen" w:hAnsi="Sylfaen" w:cs="Sylfaen"/>
                <w:sz w:val="20"/>
                <w:szCs w:val="20"/>
              </w:rPr>
              <w:t>ALB0261</w:t>
            </w:r>
          </w:p>
        </w:tc>
        <w:tc>
          <w:tcPr>
            <w:tcW w:w="579" w:type="dxa"/>
            <w:tcBorders>
              <w:left w:val="double" w:sz="4" w:space="0" w:color="auto"/>
            </w:tcBorders>
          </w:tcPr>
          <w:p w:rsidR="009F4BF4" w:rsidRPr="006C1CF8" w:rsidRDefault="009F4BF4" w:rsidP="006C1CF8">
            <w:pPr>
              <w:spacing w:after="0" w:line="240" w:lineRule="auto"/>
              <w:jc w:val="center"/>
              <w:rPr>
                <w:rFonts w:ascii="Sylfaen" w:hAnsi="Sylfaen" w:cs="Sylfaen"/>
                <w:sz w:val="20"/>
                <w:szCs w:val="20"/>
                <w:lang w:val="ka-GE"/>
              </w:rPr>
            </w:pPr>
            <w:r w:rsidRPr="006C1CF8">
              <w:rPr>
                <w:rFonts w:ascii="Sylfaen" w:hAnsi="Sylfaen" w:cs="Sylfaen"/>
                <w:sz w:val="20"/>
                <w:szCs w:val="20"/>
                <w:lang w:val="ka-GE"/>
              </w:rPr>
              <w:t>5</w:t>
            </w:r>
          </w:p>
        </w:tc>
        <w:tc>
          <w:tcPr>
            <w:tcW w:w="628" w:type="dxa"/>
          </w:tcPr>
          <w:p w:rsidR="009F4BF4" w:rsidRPr="006C1CF8" w:rsidRDefault="009F4BF4" w:rsidP="006C1CF8">
            <w:pPr>
              <w:spacing w:after="0" w:line="240" w:lineRule="auto"/>
              <w:jc w:val="center"/>
              <w:rPr>
                <w:rFonts w:ascii="Sylfaen" w:hAnsi="Sylfaen"/>
                <w:sz w:val="20"/>
                <w:szCs w:val="20"/>
                <w:lang w:val="ka-GE"/>
              </w:rPr>
            </w:pPr>
            <w:r w:rsidRPr="006C1CF8">
              <w:rPr>
                <w:rFonts w:ascii="Sylfaen" w:hAnsi="Sylfaen"/>
                <w:sz w:val="20"/>
                <w:szCs w:val="20"/>
                <w:lang w:val="ka-GE"/>
              </w:rPr>
              <w:t>125</w:t>
            </w:r>
          </w:p>
        </w:tc>
        <w:tc>
          <w:tcPr>
            <w:tcW w:w="540" w:type="dxa"/>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45</w:t>
            </w:r>
          </w:p>
        </w:tc>
        <w:tc>
          <w:tcPr>
            <w:tcW w:w="540" w:type="dxa"/>
          </w:tcPr>
          <w:p w:rsidR="009F4BF4" w:rsidRPr="006C1CF8" w:rsidRDefault="001F6851" w:rsidP="006C1CF8">
            <w:pPr>
              <w:spacing w:after="0" w:line="240" w:lineRule="auto"/>
              <w:jc w:val="center"/>
              <w:rPr>
                <w:sz w:val="20"/>
                <w:szCs w:val="20"/>
              </w:rPr>
            </w:pPr>
            <w:r w:rsidRPr="006C1CF8">
              <w:rPr>
                <w:rFonts w:ascii="Sylfaen" w:hAnsi="Sylfaen"/>
                <w:sz w:val="20"/>
                <w:szCs w:val="20"/>
                <w:lang w:val="ka-GE"/>
              </w:rPr>
              <w:t>3</w:t>
            </w:r>
          </w:p>
        </w:tc>
        <w:tc>
          <w:tcPr>
            <w:tcW w:w="720" w:type="dxa"/>
          </w:tcPr>
          <w:p w:rsidR="009F4BF4" w:rsidRPr="006C1CF8" w:rsidRDefault="001F6851" w:rsidP="006C1CF8">
            <w:pPr>
              <w:spacing w:after="0" w:line="240" w:lineRule="auto"/>
              <w:jc w:val="center"/>
              <w:rPr>
                <w:sz w:val="20"/>
                <w:szCs w:val="20"/>
              </w:rPr>
            </w:pPr>
            <w:r w:rsidRPr="006C1CF8">
              <w:rPr>
                <w:sz w:val="20"/>
                <w:szCs w:val="20"/>
              </w:rPr>
              <w:t>77</w:t>
            </w:r>
          </w:p>
        </w:tc>
        <w:tc>
          <w:tcPr>
            <w:tcW w:w="162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sz w:val="20"/>
                <w:szCs w:val="20"/>
              </w:rPr>
              <w:t>1.2.0.</w:t>
            </w:r>
            <w:r w:rsidRPr="006C1CF8">
              <w:rPr>
                <w:rFonts w:ascii="Sylfaen" w:hAnsi="Sylfaen"/>
                <w:sz w:val="20"/>
                <w:szCs w:val="20"/>
                <w:lang w:val="ka-GE"/>
              </w:rPr>
              <w:t>0</w:t>
            </w:r>
            <w:r w:rsidRPr="006C1CF8">
              <w:rPr>
                <w:sz w:val="20"/>
                <w:szCs w:val="20"/>
              </w:rPr>
              <w:t>.</w:t>
            </w:r>
          </w:p>
        </w:tc>
        <w:tc>
          <w:tcPr>
            <w:tcW w:w="540" w:type="dxa"/>
            <w:tcBorders>
              <w:left w:val="double" w:sz="4" w:space="0" w:color="auto"/>
              <w:righ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rPr>
            </w:pPr>
          </w:p>
        </w:tc>
        <w:tc>
          <w:tcPr>
            <w:tcW w:w="450" w:type="dxa"/>
            <w:vAlign w:val="center"/>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Pr>
          <w:p w:rsidR="009F4BF4" w:rsidRPr="006C1CF8" w:rsidRDefault="009F4BF4" w:rsidP="006C1CF8">
            <w:pPr>
              <w:spacing w:after="0" w:line="240" w:lineRule="auto"/>
              <w:ind w:right="-107"/>
              <w:jc w:val="center"/>
              <w:rPr>
                <w:rFonts w:ascii="Sylfaen" w:hAnsi="Sylfaen"/>
                <w:sz w:val="20"/>
                <w:szCs w:val="20"/>
                <w:lang w:val="ka-GE"/>
              </w:rPr>
            </w:pPr>
          </w:p>
        </w:tc>
        <w:tc>
          <w:tcPr>
            <w:tcW w:w="450" w:type="dxa"/>
            <w:tcBorders>
              <w:right w:val="double" w:sz="4" w:space="0" w:color="auto"/>
            </w:tcBorders>
            <w:vAlign w:val="center"/>
          </w:tcPr>
          <w:p w:rsidR="009F4BF4" w:rsidRPr="006C1CF8" w:rsidRDefault="009F4BF4"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5</w:t>
            </w:r>
          </w:p>
        </w:tc>
        <w:tc>
          <w:tcPr>
            <w:tcW w:w="800" w:type="dxa"/>
            <w:tcBorders>
              <w:right w:val="double" w:sz="4" w:space="0" w:color="auto"/>
            </w:tcBorders>
          </w:tcPr>
          <w:p w:rsidR="009F4BF4" w:rsidRPr="006C1CF8" w:rsidRDefault="009F4BF4" w:rsidP="006C1CF8">
            <w:pPr>
              <w:spacing w:after="0" w:line="240" w:lineRule="auto"/>
              <w:jc w:val="center"/>
              <w:rPr>
                <w:rFonts w:ascii="Sylfaen" w:hAnsi="Sylfaen"/>
                <w:sz w:val="20"/>
                <w:szCs w:val="20"/>
                <w:lang w:val="ka-GE"/>
              </w:rPr>
            </w:pPr>
            <w:r w:rsidRPr="006C1CF8">
              <w:rPr>
                <w:rFonts w:ascii="Sylfaen" w:hAnsi="Sylfaen"/>
                <w:sz w:val="20"/>
                <w:szCs w:val="20"/>
                <w:lang w:val="ka-GE"/>
              </w:rPr>
              <w:t>5, 7, 9</w:t>
            </w:r>
          </w:p>
        </w:tc>
      </w:tr>
      <w:tr w:rsidR="00250B45" w:rsidRPr="006C1CF8" w:rsidTr="00F44215">
        <w:trPr>
          <w:trHeight w:val="291"/>
          <w:jc w:val="center"/>
        </w:trPr>
        <w:tc>
          <w:tcPr>
            <w:tcW w:w="4427" w:type="dxa"/>
            <w:gridSpan w:val="2"/>
            <w:tcBorders>
              <w:left w:val="double" w:sz="4" w:space="0" w:color="auto"/>
              <w:right w:val="double" w:sz="4" w:space="0" w:color="auto"/>
            </w:tcBorders>
          </w:tcPr>
          <w:p w:rsidR="00DF4238" w:rsidRPr="006C1CF8" w:rsidRDefault="00DF4238" w:rsidP="006C1CF8">
            <w:pPr>
              <w:spacing w:after="0" w:line="240" w:lineRule="auto"/>
              <w:jc w:val="center"/>
              <w:rPr>
                <w:rFonts w:ascii="Sylfaen" w:hAnsi="Sylfaen" w:cs="Sylfaen"/>
                <w:b/>
                <w:sz w:val="20"/>
                <w:szCs w:val="20"/>
                <w:lang w:val="af-ZA"/>
              </w:rPr>
            </w:pPr>
            <w:r w:rsidRPr="006C1CF8">
              <w:rPr>
                <w:rFonts w:ascii="Sylfaen" w:hAnsi="Sylfaen" w:cs="Sylfaen"/>
                <w:b/>
                <w:sz w:val="20"/>
                <w:szCs w:val="20"/>
                <w:lang w:val="af-ZA"/>
              </w:rPr>
              <w:t>სულ:</w:t>
            </w:r>
          </w:p>
        </w:tc>
        <w:tc>
          <w:tcPr>
            <w:tcW w:w="1131" w:type="dxa"/>
            <w:tcBorders>
              <w:left w:val="double" w:sz="4" w:space="0" w:color="auto"/>
              <w:right w:val="double" w:sz="4" w:space="0" w:color="auto"/>
            </w:tcBorders>
          </w:tcPr>
          <w:p w:rsidR="00DF4238" w:rsidRPr="006C1CF8" w:rsidRDefault="00DF4238" w:rsidP="006C1CF8">
            <w:pPr>
              <w:spacing w:after="0" w:line="240" w:lineRule="auto"/>
              <w:rPr>
                <w:rFonts w:ascii="Sylfaen" w:hAnsi="Sylfaen" w:cs="Sylfaen"/>
                <w:b/>
                <w:sz w:val="20"/>
                <w:szCs w:val="20"/>
                <w:lang w:val="af-ZA"/>
              </w:rPr>
            </w:pPr>
          </w:p>
        </w:tc>
        <w:tc>
          <w:tcPr>
            <w:tcW w:w="579" w:type="dxa"/>
            <w:tcBorders>
              <w:left w:val="double" w:sz="4" w:space="0" w:color="auto"/>
            </w:tcBorders>
          </w:tcPr>
          <w:p w:rsidR="00DF4238" w:rsidRPr="006C1CF8" w:rsidRDefault="00DF4238" w:rsidP="006C1CF8">
            <w:pPr>
              <w:spacing w:after="0" w:line="240" w:lineRule="auto"/>
              <w:jc w:val="center"/>
              <w:rPr>
                <w:rFonts w:ascii="Sylfaen" w:hAnsi="Sylfaen" w:cs="Sylfaen"/>
                <w:b/>
                <w:sz w:val="20"/>
                <w:szCs w:val="20"/>
                <w:lang w:val="ka-GE"/>
              </w:rPr>
            </w:pPr>
            <w:r w:rsidRPr="006C1CF8">
              <w:rPr>
                <w:rFonts w:ascii="Sylfaen" w:hAnsi="Sylfaen" w:cs="Sylfaen"/>
                <w:b/>
                <w:sz w:val="20"/>
                <w:szCs w:val="20"/>
                <w:lang w:val="ka-GE"/>
              </w:rPr>
              <w:t>60</w:t>
            </w:r>
          </w:p>
        </w:tc>
        <w:tc>
          <w:tcPr>
            <w:tcW w:w="628" w:type="dxa"/>
          </w:tcPr>
          <w:p w:rsidR="00DF4238" w:rsidRPr="006C1CF8" w:rsidRDefault="00DF4238" w:rsidP="006C1CF8">
            <w:pPr>
              <w:spacing w:after="0" w:line="240" w:lineRule="auto"/>
              <w:jc w:val="center"/>
              <w:rPr>
                <w:rFonts w:ascii="Sylfaen" w:hAnsi="Sylfaen" w:cs="Sylfaen"/>
                <w:b/>
                <w:sz w:val="20"/>
                <w:szCs w:val="20"/>
                <w:lang w:val="ka-GE"/>
              </w:rPr>
            </w:pPr>
            <w:r w:rsidRPr="006C1CF8">
              <w:rPr>
                <w:rFonts w:ascii="Sylfaen" w:hAnsi="Sylfaen" w:cs="Sylfaen"/>
                <w:b/>
                <w:sz w:val="20"/>
                <w:szCs w:val="20"/>
                <w:lang w:val="ka-GE"/>
              </w:rPr>
              <w:t>1500</w:t>
            </w:r>
          </w:p>
        </w:tc>
        <w:tc>
          <w:tcPr>
            <w:tcW w:w="540" w:type="dxa"/>
          </w:tcPr>
          <w:p w:rsidR="00DF4238" w:rsidRPr="006C1CF8" w:rsidRDefault="00DF4238" w:rsidP="006C1CF8">
            <w:pPr>
              <w:spacing w:after="0" w:line="240" w:lineRule="auto"/>
              <w:rPr>
                <w:rFonts w:ascii="Sylfaen" w:hAnsi="Sylfaen"/>
                <w:b/>
                <w:sz w:val="20"/>
                <w:szCs w:val="20"/>
                <w:lang w:val="ka-GE"/>
              </w:rPr>
            </w:pPr>
            <w:r w:rsidRPr="006C1CF8">
              <w:rPr>
                <w:rFonts w:ascii="Sylfaen" w:hAnsi="Sylfaen"/>
                <w:b/>
                <w:sz w:val="20"/>
                <w:szCs w:val="20"/>
                <w:lang w:val="ka-GE"/>
              </w:rPr>
              <w:t>540</w:t>
            </w:r>
          </w:p>
        </w:tc>
        <w:tc>
          <w:tcPr>
            <w:tcW w:w="540" w:type="dxa"/>
          </w:tcPr>
          <w:p w:rsidR="00DF4238" w:rsidRPr="006C1CF8" w:rsidRDefault="001F6851" w:rsidP="006C1CF8">
            <w:pPr>
              <w:spacing w:after="0" w:line="240" w:lineRule="auto"/>
              <w:jc w:val="center"/>
              <w:rPr>
                <w:rFonts w:ascii="Sylfaen" w:hAnsi="Sylfaen"/>
                <w:b/>
                <w:sz w:val="20"/>
                <w:szCs w:val="20"/>
                <w:lang w:val="ka-GE"/>
              </w:rPr>
            </w:pPr>
            <w:r w:rsidRPr="006C1CF8">
              <w:rPr>
                <w:rFonts w:ascii="Sylfaen" w:hAnsi="Sylfaen"/>
                <w:b/>
                <w:sz w:val="20"/>
                <w:szCs w:val="20"/>
                <w:lang w:val="ka-GE"/>
              </w:rPr>
              <w:t>36</w:t>
            </w:r>
          </w:p>
        </w:tc>
        <w:tc>
          <w:tcPr>
            <w:tcW w:w="720" w:type="dxa"/>
          </w:tcPr>
          <w:p w:rsidR="00DF4238" w:rsidRPr="006C1CF8" w:rsidRDefault="001F6851" w:rsidP="006C1CF8">
            <w:pPr>
              <w:spacing w:after="0" w:line="240" w:lineRule="auto"/>
              <w:jc w:val="center"/>
              <w:rPr>
                <w:b/>
                <w:sz w:val="20"/>
                <w:szCs w:val="20"/>
              </w:rPr>
            </w:pPr>
            <w:r w:rsidRPr="006C1CF8">
              <w:rPr>
                <w:b/>
                <w:sz w:val="20"/>
                <w:szCs w:val="20"/>
              </w:rPr>
              <w:t>924</w:t>
            </w:r>
          </w:p>
        </w:tc>
        <w:tc>
          <w:tcPr>
            <w:tcW w:w="1620" w:type="dxa"/>
            <w:tcBorders>
              <w:right w:val="double" w:sz="4" w:space="0" w:color="auto"/>
            </w:tcBorders>
          </w:tcPr>
          <w:p w:rsidR="00DF4238" w:rsidRPr="006C1CF8" w:rsidRDefault="00DF4238" w:rsidP="006C1CF8">
            <w:pPr>
              <w:spacing w:after="0" w:line="240" w:lineRule="auto"/>
              <w:jc w:val="center"/>
              <w:rPr>
                <w:b/>
                <w:sz w:val="20"/>
                <w:szCs w:val="20"/>
              </w:rPr>
            </w:pPr>
            <w:r w:rsidRPr="006C1CF8">
              <w:rPr>
                <w:b/>
                <w:sz w:val="20"/>
                <w:szCs w:val="20"/>
              </w:rPr>
              <w:t>1</w:t>
            </w:r>
            <w:r w:rsidRPr="006C1CF8">
              <w:rPr>
                <w:rFonts w:ascii="Sylfaen" w:hAnsi="Sylfaen"/>
                <w:b/>
                <w:sz w:val="20"/>
                <w:szCs w:val="20"/>
                <w:lang w:val="ka-GE"/>
              </w:rPr>
              <w:t>1</w:t>
            </w:r>
            <w:r w:rsidRPr="006C1CF8">
              <w:rPr>
                <w:b/>
                <w:sz w:val="20"/>
                <w:szCs w:val="20"/>
              </w:rPr>
              <w:t xml:space="preserve">. </w:t>
            </w:r>
            <w:r w:rsidR="00675742" w:rsidRPr="006C1CF8">
              <w:rPr>
                <w:rFonts w:ascii="Sylfaen" w:hAnsi="Sylfaen"/>
                <w:b/>
                <w:sz w:val="20"/>
                <w:szCs w:val="20"/>
              </w:rPr>
              <w:t>10</w:t>
            </w:r>
            <w:r w:rsidRPr="006C1CF8">
              <w:rPr>
                <w:b/>
                <w:sz w:val="20"/>
                <w:szCs w:val="20"/>
              </w:rPr>
              <w:t>.</w:t>
            </w:r>
            <w:r w:rsidRPr="006C1CF8">
              <w:rPr>
                <w:rFonts w:ascii="Sylfaen" w:hAnsi="Sylfaen"/>
                <w:b/>
                <w:sz w:val="20"/>
                <w:szCs w:val="20"/>
                <w:lang w:val="ka-GE"/>
              </w:rPr>
              <w:t>1</w:t>
            </w:r>
            <w:r w:rsidR="00675742" w:rsidRPr="006C1CF8">
              <w:rPr>
                <w:rFonts w:ascii="Sylfaen" w:hAnsi="Sylfaen"/>
                <w:b/>
                <w:sz w:val="20"/>
                <w:szCs w:val="20"/>
              </w:rPr>
              <w:t>5</w:t>
            </w:r>
            <w:r w:rsidRPr="006C1CF8">
              <w:rPr>
                <w:b/>
                <w:sz w:val="20"/>
                <w:szCs w:val="20"/>
              </w:rPr>
              <w:t>.</w:t>
            </w:r>
            <w:r w:rsidRPr="006C1CF8">
              <w:rPr>
                <w:rFonts w:ascii="Sylfaen" w:hAnsi="Sylfaen"/>
                <w:b/>
                <w:sz w:val="20"/>
                <w:szCs w:val="20"/>
                <w:lang w:val="ka-GE"/>
              </w:rPr>
              <w:t>0</w:t>
            </w:r>
            <w:r w:rsidRPr="006C1CF8">
              <w:rPr>
                <w:b/>
                <w:sz w:val="20"/>
                <w:szCs w:val="20"/>
              </w:rPr>
              <w:t>.</w:t>
            </w:r>
          </w:p>
        </w:tc>
        <w:tc>
          <w:tcPr>
            <w:tcW w:w="540" w:type="dxa"/>
            <w:tcBorders>
              <w:left w:val="double" w:sz="4" w:space="0" w:color="auto"/>
              <w:right w:val="sing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p>
        </w:tc>
        <w:tc>
          <w:tcPr>
            <w:tcW w:w="450" w:type="dxa"/>
            <w:tcBorders>
              <w:left w:val="single" w:sz="4" w:space="0" w:color="auto"/>
            </w:tcBorders>
            <w:vAlign w:val="center"/>
          </w:tcPr>
          <w:p w:rsidR="00DF4238" w:rsidRPr="006C1CF8" w:rsidRDefault="00DF4238" w:rsidP="006C1CF8">
            <w:pPr>
              <w:spacing w:after="0" w:line="240" w:lineRule="auto"/>
              <w:ind w:right="-107"/>
              <w:rPr>
                <w:rFonts w:ascii="Sylfaen" w:hAnsi="Sylfaen"/>
                <w:sz w:val="20"/>
                <w:szCs w:val="20"/>
                <w:lang w:val="ka-GE"/>
              </w:rPr>
            </w:pPr>
          </w:p>
        </w:tc>
        <w:tc>
          <w:tcPr>
            <w:tcW w:w="450" w:type="dxa"/>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10</w:t>
            </w:r>
          </w:p>
        </w:tc>
        <w:tc>
          <w:tcPr>
            <w:tcW w:w="450" w:type="dxa"/>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10</w:t>
            </w:r>
          </w:p>
        </w:tc>
        <w:tc>
          <w:tcPr>
            <w:tcW w:w="450" w:type="dxa"/>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10</w:t>
            </w:r>
          </w:p>
        </w:tc>
        <w:tc>
          <w:tcPr>
            <w:tcW w:w="450" w:type="dxa"/>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10</w:t>
            </w:r>
          </w:p>
        </w:tc>
        <w:tc>
          <w:tcPr>
            <w:tcW w:w="450" w:type="dxa"/>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10</w:t>
            </w:r>
          </w:p>
        </w:tc>
        <w:tc>
          <w:tcPr>
            <w:tcW w:w="450" w:type="dxa"/>
            <w:tcBorders>
              <w:right w:val="double" w:sz="4" w:space="0" w:color="auto"/>
            </w:tcBorders>
            <w:vAlign w:val="center"/>
          </w:tcPr>
          <w:p w:rsidR="00DF4238" w:rsidRPr="006C1CF8" w:rsidRDefault="00DF4238" w:rsidP="006C1CF8">
            <w:pPr>
              <w:spacing w:after="0" w:line="240" w:lineRule="auto"/>
              <w:ind w:right="-107"/>
              <w:jc w:val="center"/>
              <w:rPr>
                <w:rFonts w:ascii="Sylfaen" w:hAnsi="Sylfaen"/>
                <w:sz w:val="20"/>
                <w:szCs w:val="20"/>
                <w:lang w:val="ka-GE"/>
              </w:rPr>
            </w:pPr>
            <w:r w:rsidRPr="006C1CF8">
              <w:rPr>
                <w:rFonts w:ascii="Sylfaen" w:hAnsi="Sylfaen"/>
                <w:sz w:val="20"/>
                <w:szCs w:val="20"/>
                <w:lang w:val="ka-GE"/>
              </w:rPr>
              <w:t>10</w:t>
            </w:r>
          </w:p>
        </w:tc>
        <w:tc>
          <w:tcPr>
            <w:tcW w:w="807" w:type="dxa"/>
            <w:gridSpan w:val="2"/>
            <w:tcBorders>
              <w:right w:val="double" w:sz="4" w:space="0" w:color="auto"/>
            </w:tcBorders>
          </w:tcPr>
          <w:p w:rsidR="00DF4238" w:rsidRPr="006C1CF8" w:rsidRDefault="00DF4238" w:rsidP="006C1CF8">
            <w:pPr>
              <w:spacing w:after="0" w:line="240" w:lineRule="auto"/>
              <w:rPr>
                <w:rFonts w:ascii="Sylfaen" w:hAnsi="Sylfaen"/>
                <w:sz w:val="20"/>
                <w:szCs w:val="20"/>
                <w:lang w:val="ka-GE"/>
              </w:rPr>
            </w:pPr>
          </w:p>
        </w:tc>
      </w:tr>
    </w:tbl>
    <w:p w:rsidR="00DF4238" w:rsidRPr="006C1CF8" w:rsidRDefault="00DF4238" w:rsidP="006C1CF8">
      <w:pPr>
        <w:spacing w:after="0" w:line="240" w:lineRule="auto"/>
        <w:rPr>
          <w:rFonts w:ascii="Sylfaen" w:hAnsi="Sylfaen"/>
          <w:b/>
          <w:sz w:val="20"/>
          <w:szCs w:val="20"/>
          <w:lang w:val="ka-GE"/>
        </w:rPr>
        <w:sectPr w:rsidR="00DF4238" w:rsidRPr="006C1CF8" w:rsidSect="005C74F6">
          <w:pgSz w:w="15840" w:h="12240" w:orient="landscape"/>
          <w:pgMar w:top="993" w:right="389" w:bottom="811" w:left="0" w:header="720" w:footer="720" w:gutter="0"/>
          <w:cols w:space="720"/>
        </w:sectPr>
      </w:pPr>
    </w:p>
    <w:p w:rsidR="0055084E" w:rsidRPr="006C1CF8" w:rsidRDefault="00D70DD4" w:rsidP="006C1CF8">
      <w:pPr>
        <w:spacing w:after="0" w:line="240" w:lineRule="auto"/>
        <w:jc w:val="right"/>
        <w:rPr>
          <w:rFonts w:ascii="Sylfaen" w:hAnsi="Sylfaen"/>
          <w:b/>
          <w:sz w:val="20"/>
          <w:szCs w:val="20"/>
          <w:lang w:val="ka-GE"/>
        </w:rPr>
      </w:pPr>
      <w:r w:rsidRPr="006C1CF8">
        <w:rPr>
          <w:rFonts w:ascii="Sylfaen" w:hAnsi="Sylfaen"/>
          <w:b/>
          <w:sz w:val="20"/>
          <w:szCs w:val="20"/>
          <w:lang w:val="ka-GE"/>
        </w:rPr>
        <w:lastRenderedPageBreak/>
        <w:t xml:space="preserve">დანართი </w:t>
      </w:r>
      <w:r w:rsidR="0055084E" w:rsidRPr="006C1CF8">
        <w:rPr>
          <w:rFonts w:ascii="Sylfaen" w:hAnsi="Sylfaen"/>
          <w:b/>
          <w:sz w:val="20"/>
          <w:szCs w:val="20"/>
        </w:rPr>
        <w:t>2</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945"/>
        <w:gridCol w:w="1016"/>
        <w:gridCol w:w="1019"/>
        <w:gridCol w:w="1165"/>
        <w:gridCol w:w="1082"/>
        <w:gridCol w:w="1056"/>
        <w:gridCol w:w="1157"/>
      </w:tblGrid>
      <w:tr w:rsidR="00250B45" w:rsidRPr="006C1CF8" w:rsidTr="000257B6">
        <w:trPr>
          <w:trHeight w:val="274"/>
        </w:trPr>
        <w:tc>
          <w:tcPr>
            <w:tcW w:w="558" w:type="dxa"/>
            <w:vMerge w:val="restart"/>
            <w:tcBorders>
              <w:top w:val="double" w:sz="4" w:space="0" w:color="auto"/>
              <w:left w:val="double" w:sz="4" w:space="0" w:color="auto"/>
              <w:right w:val="double" w:sz="4" w:space="0" w:color="auto"/>
            </w:tcBorders>
            <w:vAlign w:val="center"/>
          </w:tcPr>
          <w:p w:rsidR="00D70DD4" w:rsidRPr="006C1CF8" w:rsidRDefault="00D70DD4" w:rsidP="006C1CF8">
            <w:pPr>
              <w:spacing w:after="0" w:line="240" w:lineRule="auto"/>
              <w:ind w:right="102"/>
              <w:jc w:val="center"/>
              <w:rPr>
                <w:rFonts w:ascii="Sylfaen" w:eastAsia="Times New Roman" w:hAnsi="Sylfaen" w:cs="Times New Roman"/>
                <w:b/>
                <w:sz w:val="20"/>
                <w:szCs w:val="20"/>
                <w:lang w:val="ka-GE" w:eastAsia="ru-RU"/>
              </w:rPr>
            </w:pPr>
            <w:r w:rsidRPr="006C1CF8">
              <w:rPr>
                <w:rFonts w:ascii="Sylfaen" w:eastAsia="Times New Roman" w:hAnsi="Sylfaen" w:cs="Times New Roman"/>
                <w:b/>
                <w:sz w:val="20"/>
                <w:szCs w:val="20"/>
                <w:lang w:val="ka-GE" w:eastAsia="ru-RU"/>
              </w:rPr>
              <w:t>№</w:t>
            </w:r>
          </w:p>
        </w:tc>
        <w:tc>
          <w:tcPr>
            <w:tcW w:w="3945" w:type="dxa"/>
            <w:vMerge w:val="restart"/>
            <w:tcBorders>
              <w:top w:val="double" w:sz="4" w:space="0" w:color="auto"/>
              <w:left w:val="double" w:sz="4" w:space="0" w:color="auto"/>
              <w:right w:val="double" w:sz="4" w:space="0" w:color="auto"/>
            </w:tcBorders>
            <w:vAlign w:val="center"/>
          </w:tcPr>
          <w:p w:rsidR="00D70DD4" w:rsidRPr="006C1CF8" w:rsidRDefault="00D70DD4" w:rsidP="006C1CF8">
            <w:pPr>
              <w:spacing w:after="0" w:line="240" w:lineRule="auto"/>
              <w:jc w:val="center"/>
              <w:rPr>
                <w:rFonts w:ascii="Sylfaen" w:eastAsia="Times New Roman" w:hAnsi="Sylfaen" w:cs="Times New Roman"/>
                <w:b/>
                <w:sz w:val="20"/>
                <w:szCs w:val="20"/>
                <w:lang w:val="ka-GE" w:eastAsia="ru-RU"/>
              </w:rPr>
            </w:pPr>
            <w:r w:rsidRPr="006C1CF8">
              <w:rPr>
                <w:rFonts w:ascii="Sylfaen" w:eastAsia="Times New Roman" w:hAnsi="Sylfaen" w:cs="Times New Roman"/>
                <w:b/>
                <w:sz w:val="20"/>
                <w:szCs w:val="20"/>
                <w:lang w:val="ka-GE" w:eastAsia="ru-RU"/>
              </w:rPr>
              <w:t>კურსის დასახელება</w:t>
            </w:r>
          </w:p>
        </w:tc>
        <w:tc>
          <w:tcPr>
            <w:tcW w:w="6495" w:type="dxa"/>
            <w:gridSpan w:val="6"/>
            <w:tcBorders>
              <w:top w:val="double" w:sz="4" w:space="0" w:color="auto"/>
              <w:left w:val="double" w:sz="4" w:space="0" w:color="auto"/>
              <w:right w:val="double" w:sz="4" w:space="0" w:color="auto"/>
            </w:tcBorders>
            <w:vAlign w:val="center"/>
          </w:tcPr>
          <w:p w:rsidR="00D70DD4" w:rsidRPr="006C1CF8" w:rsidRDefault="00D70DD4" w:rsidP="006C1CF8">
            <w:pPr>
              <w:spacing w:after="0" w:line="240" w:lineRule="auto"/>
              <w:jc w:val="center"/>
              <w:rPr>
                <w:rFonts w:ascii="Sylfaen" w:eastAsia="Times New Roman" w:hAnsi="Sylfaen" w:cs="Times New Roman"/>
                <w:b/>
                <w:sz w:val="20"/>
                <w:szCs w:val="20"/>
                <w:lang w:val="ka-GE" w:eastAsia="ru-RU"/>
              </w:rPr>
            </w:pPr>
            <w:r w:rsidRPr="006C1CF8">
              <w:rPr>
                <w:rFonts w:ascii="Sylfaen" w:eastAsia="Times New Roman" w:hAnsi="Sylfaen" w:cs="Times New Roman"/>
                <w:b/>
                <w:sz w:val="20"/>
                <w:szCs w:val="20"/>
                <w:lang w:val="ka-GE" w:eastAsia="ru-RU"/>
              </w:rPr>
              <w:t>კომპეტენციები</w:t>
            </w:r>
          </w:p>
        </w:tc>
      </w:tr>
      <w:tr w:rsidR="00250B45" w:rsidRPr="006C1CF8" w:rsidTr="000257B6">
        <w:trPr>
          <w:cantSplit/>
          <w:trHeight w:val="1838"/>
        </w:trPr>
        <w:tc>
          <w:tcPr>
            <w:tcW w:w="558" w:type="dxa"/>
            <w:vMerge/>
            <w:tcBorders>
              <w:left w:val="double" w:sz="4" w:space="0" w:color="auto"/>
              <w:bottom w:val="double" w:sz="4" w:space="0" w:color="auto"/>
              <w:right w:val="double" w:sz="4" w:space="0" w:color="auto"/>
            </w:tcBorders>
            <w:vAlign w:val="center"/>
          </w:tcPr>
          <w:p w:rsidR="00D70DD4" w:rsidRPr="006C1CF8" w:rsidRDefault="00D70DD4" w:rsidP="006C1CF8">
            <w:pPr>
              <w:spacing w:after="0" w:line="240" w:lineRule="auto"/>
              <w:jc w:val="center"/>
              <w:rPr>
                <w:rFonts w:ascii="Sylfaen" w:eastAsia="Times New Roman" w:hAnsi="Sylfaen" w:cs="Times New Roman"/>
                <w:sz w:val="20"/>
                <w:szCs w:val="20"/>
                <w:lang w:val="ka-GE" w:eastAsia="ru-RU"/>
              </w:rPr>
            </w:pPr>
          </w:p>
        </w:tc>
        <w:tc>
          <w:tcPr>
            <w:tcW w:w="3945" w:type="dxa"/>
            <w:vMerge/>
            <w:tcBorders>
              <w:left w:val="double" w:sz="4" w:space="0" w:color="auto"/>
              <w:bottom w:val="double" w:sz="4" w:space="0" w:color="auto"/>
              <w:right w:val="double" w:sz="4" w:space="0" w:color="auto"/>
            </w:tcBorders>
            <w:vAlign w:val="center"/>
          </w:tcPr>
          <w:p w:rsidR="00D70DD4" w:rsidRPr="006C1CF8" w:rsidRDefault="00D70DD4" w:rsidP="006C1CF8">
            <w:pPr>
              <w:spacing w:after="0" w:line="240" w:lineRule="auto"/>
              <w:jc w:val="center"/>
              <w:rPr>
                <w:rFonts w:ascii="Sylfaen" w:eastAsia="Times New Roman" w:hAnsi="Sylfaen" w:cs="Times New Roman"/>
                <w:sz w:val="20"/>
                <w:szCs w:val="20"/>
                <w:lang w:val="ka-GE" w:eastAsia="ru-RU"/>
              </w:rPr>
            </w:pPr>
          </w:p>
        </w:tc>
        <w:tc>
          <w:tcPr>
            <w:tcW w:w="1016" w:type="dxa"/>
            <w:tcBorders>
              <w:left w:val="double" w:sz="4" w:space="0" w:color="auto"/>
              <w:bottom w:val="double" w:sz="4" w:space="0" w:color="auto"/>
            </w:tcBorders>
            <w:textDirection w:val="btLr"/>
            <w:vAlign w:val="center"/>
          </w:tcPr>
          <w:p w:rsidR="00D70DD4" w:rsidRPr="006C1CF8" w:rsidRDefault="00D70DD4" w:rsidP="006C1CF8">
            <w:pPr>
              <w:spacing w:after="0" w:line="240" w:lineRule="auto"/>
              <w:ind w:right="113"/>
              <w:jc w:val="center"/>
              <w:rPr>
                <w:rFonts w:ascii="Sylfaen" w:eastAsia="Times New Roman" w:hAnsi="Sylfaen" w:cs="Times New Roman"/>
                <w:b/>
                <w:sz w:val="20"/>
                <w:szCs w:val="20"/>
                <w:lang w:val="ka-GE" w:eastAsia="ru-RU"/>
              </w:rPr>
            </w:pPr>
            <w:r w:rsidRPr="006C1CF8">
              <w:rPr>
                <w:rFonts w:ascii="Sylfaen" w:eastAsia="Times New Roman" w:hAnsi="Sylfaen" w:cs="Times New Roman"/>
                <w:b/>
                <w:sz w:val="20"/>
                <w:szCs w:val="20"/>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6C1CF8" w:rsidRDefault="00D70DD4" w:rsidP="006C1CF8">
            <w:pPr>
              <w:spacing w:after="0" w:line="240" w:lineRule="auto"/>
              <w:ind w:right="113"/>
              <w:jc w:val="center"/>
              <w:rPr>
                <w:rFonts w:ascii="Sylfaen" w:eastAsia="Times New Roman" w:hAnsi="Sylfaen" w:cs="Times New Roman"/>
                <w:b/>
                <w:sz w:val="20"/>
                <w:szCs w:val="20"/>
                <w:lang w:val="ka-GE" w:eastAsia="ru-RU"/>
              </w:rPr>
            </w:pPr>
            <w:r w:rsidRPr="006C1CF8">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6C1CF8" w:rsidRDefault="00D70DD4" w:rsidP="006C1CF8">
            <w:pPr>
              <w:spacing w:after="0" w:line="240" w:lineRule="auto"/>
              <w:ind w:right="113"/>
              <w:jc w:val="center"/>
              <w:rPr>
                <w:rFonts w:ascii="Sylfaen" w:eastAsia="Times New Roman" w:hAnsi="Sylfaen" w:cs="Times New Roman"/>
                <w:b/>
                <w:sz w:val="20"/>
                <w:szCs w:val="20"/>
                <w:lang w:val="ka-GE" w:eastAsia="ru-RU"/>
              </w:rPr>
            </w:pPr>
            <w:r w:rsidRPr="006C1CF8">
              <w:rPr>
                <w:rFonts w:ascii="Sylfaen" w:eastAsia="Times New Roman" w:hAnsi="Sylfaen" w:cs="Times New Roman"/>
                <w:b/>
                <w:sz w:val="20"/>
                <w:szCs w:val="20"/>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6C1CF8" w:rsidRDefault="00D70DD4" w:rsidP="006C1CF8">
            <w:pPr>
              <w:spacing w:after="0" w:line="240" w:lineRule="auto"/>
              <w:ind w:right="113"/>
              <w:jc w:val="center"/>
              <w:rPr>
                <w:rFonts w:ascii="Sylfaen" w:eastAsia="Times New Roman" w:hAnsi="Sylfaen" w:cs="Times New Roman"/>
                <w:b/>
                <w:sz w:val="20"/>
                <w:szCs w:val="20"/>
                <w:lang w:val="ka-GE" w:eastAsia="ru-RU"/>
              </w:rPr>
            </w:pPr>
            <w:r w:rsidRPr="006C1CF8">
              <w:rPr>
                <w:rFonts w:ascii="Sylfaen" w:eastAsia="Times New Roman" w:hAnsi="Sylfaen" w:cs="Times New Roman"/>
                <w:b/>
                <w:sz w:val="20"/>
                <w:szCs w:val="20"/>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6C1CF8" w:rsidRDefault="00D70DD4" w:rsidP="006C1CF8">
            <w:pPr>
              <w:spacing w:after="0" w:line="240" w:lineRule="auto"/>
              <w:ind w:right="113"/>
              <w:jc w:val="center"/>
              <w:rPr>
                <w:rFonts w:ascii="Sylfaen" w:eastAsia="Times New Roman" w:hAnsi="Sylfaen" w:cs="Times New Roman"/>
                <w:b/>
                <w:sz w:val="20"/>
                <w:szCs w:val="20"/>
                <w:lang w:val="ka-GE" w:eastAsia="ru-RU"/>
              </w:rPr>
            </w:pPr>
            <w:r w:rsidRPr="006C1CF8">
              <w:rPr>
                <w:rFonts w:ascii="Sylfaen" w:eastAsia="Times New Roman" w:hAnsi="Sylfaen" w:cs="Times New Roman"/>
                <w:b/>
                <w:sz w:val="20"/>
                <w:szCs w:val="20"/>
                <w:lang w:val="ka-GE" w:eastAsia="ru-RU"/>
              </w:rPr>
              <w:t>სწავლის უნარი</w:t>
            </w:r>
          </w:p>
        </w:tc>
        <w:tc>
          <w:tcPr>
            <w:tcW w:w="1157" w:type="dxa"/>
            <w:tcBorders>
              <w:left w:val="single" w:sz="4" w:space="0" w:color="auto"/>
              <w:bottom w:val="double" w:sz="4" w:space="0" w:color="auto"/>
              <w:right w:val="double" w:sz="4" w:space="0" w:color="auto"/>
            </w:tcBorders>
            <w:textDirection w:val="btLr"/>
            <w:vAlign w:val="center"/>
          </w:tcPr>
          <w:p w:rsidR="00D70DD4" w:rsidRPr="006C1CF8" w:rsidRDefault="00D70DD4" w:rsidP="006C1CF8">
            <w:pPr>
              <w:spacing w:after="0" w:line="240" w:lineRule="auto"/>
              <w:ind w:right="113"/>
              <w:jc w:val="center"/>
              <w:rPr>
                <w:rFonts w:ascii="Sylfaen" w:eastAsia="Times New Roman" w:hAnsi="Sylfaen" w:cs="Times New Roman"/>
                <w:b/>
                <w:sz w:val="20"/>
                <w:szCs w:val="20"/>
                <w:lang w:val="ka-GE" w:eastAsia="ru-RU"/>
              </w:rPr>
            </w:pPr>
            <w:r w:rsidRPr="006C1CF8">
              <w:rPr>
                <w:rFonts w:ascii="Sylfaen" w:eastAsia="Times New Roman" w:hAnsi="Sylfaen" w:cs="Times New Roman"/>
                <w:b/>
                <w:sz w:val="20"/>
                <w:szCs w:val="20"/>
                <w:lang w:val="ka-GE" w:eastAsia="ru-RU"/>
              </w:rPr>
              <w:t>ღირებულებები</w:t>
            </w:r>
          </w:p>
        </w:tc>
      </w:tr>
      <w:tr w:rsidR="00250B45" w:rsidRPr="006C1CF8" w:rsidTr="000257B6">
        <w:trPr>
          <w:trHeight w:val="217"/>
        </w:trPr>
        <w:tc>
          <w:tcPr>
            <w:tcW w:w="10998" w:type="dxa"/>
            <w:gridSpan w:val="8"/>
            <w:tcBorders>
              <w:top w:val="double" w:sz="4" w:space="0" w:color="auto"/>
              <w:left w:val="double" w:sz="4" w:space="0" w:color="auto"/>
              <w:right w:val="double" w:sz="4" w:space="0" w:color="auto"/>
            </w:tcBorders>
            <w:vAlign w:val="center"/>
          </w:tcPr>
          <w:p w:rsidR="00D70DD4" w:rsidRPr="006C1CF8" w:rsidRDefault="00D70DD4" w:rsidP="006C1CF8">
            <w:pPr>
              <w:spacing w:after="0" w:line="240" w:lineRule="auto"/>
              <w:jc w:val="center"/>
              <w:rPr>
                <w:rFonts w:ascii="Sylfaen" w:eastAsia="Times New Roman" w:hAnsi="Sylfaen" w:cs="Times New Roman"/>
                <w:sz w:val="20"/>
                <w:szCs w:val="20"/>
                <w:lang w:val="ka-GE" w:eastAsia="ru-RU"/>
              </w:rPr>
            </w:pPr>
          </w:p>
        </w:tc>
      </w:tr>
      <w:tr w:rsidR="00250B45" w:rsidRPr="006C1CF8" w:rsidTr="00F44215">
        <w:trPr>
          <w:trHeight w:val="282"/>
        </w:trPr>
        <w:tc>
          <w:tcPr>
            <w:tcW w:w="558" w:type="dxa"/>
            <w:tcBorders>
              <w:top w:val="double" w:sz="4" w:space="0" w:color="auto"/>
              <w:left w:val="double" w:sz="4" w:space="0" w:color="auto"/>
              <w:right w:val="double" w:sz="4" w:space="0" w:color="auto"/>
            </w:tcBorders>
          </w:tcPr>
          <w:p w:rsidR="006E5713"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1</w:t>
            </w:r>
          </w:p>
        </w:tc>
        <w:tc>
          <w:tcPr>
            <w:tcW w:w="3945" w:type="dxa"/>
            <w:tcBorders>
              <w:top w:val="double" w:sz="4" w:space="0" w:color="auto"/>
              <w:left w:val="double" w:sz="4" w:space="0" w:color="auto"/>
              <w:right w:val="double" w:sz="4" w:space="0" w:color="auto"/>
            </w:tcBorders>
          </w:tcPr>
          <w:p w:rsidR="006E5713" w:rsidRPr="006C1CF8" w:rsidRDefault="006E5713" w:rsidP="006C1CF8">
            <w:pPr>
              <w:spacing w:after="0" w:line="240" w:lineRule="auto"/>
              <w:rPr>
                <w:rFonts w:ascii="Sylfaen" w:hAnsi="Sylfaen" w:cs="Sylfaen"/>
                <w:sz w:val="20"/>
                <w:szCs w:val="20"/>
              </w:rPr>
            </w:pPr>
            <w:r w:rsidRPr="006C1CF8">
              <w:rPr>
                <w:rFonts w:ascii="Sylfaen" w:hAnsi="Sylfaen" w:cs="Sylfaen"/>
                <w:sz w:val="20"/>
                <w:szCs w:val="20"/>
              </w:rPr>
              <w:t>ხატვა–ფერწერა და გრაფიკა</w:t>
            </w:r>
          </w:p>
        </w:tc>
        <w:tc>
          <w:tcPr>
            <w:tcW w:w="1016" w:type="dxa"/>
            <w:tcBorders>
              <w:top w:val="double" w:sz="4" w:space="0" w:color="auto"/>
              <w:left w:val="double" w:sz="4" w:space="0" w:color="auto"/>
            </w:tcBorders>
          </w:tcPr>
          <w:p w:rsidR="006E5713" w:rsidRPr="006C1CF8" w:rsidRDefault="006E5713" w:rsidP="006C1CF8">
            <w:pPr>
              <w:spacing w:after="0" w:line="240" w:lineRule="auto"/>
              <w:jc w:val="center"/>
              <w:rPr>
                <w:sz w:val="20"/>
                <w:szCs w:val="20"/>
              </w:rPr>
            </w:pPr>
            <w:r w:rsidRPr="006C1CF8">
              <w:rPr>
                <w:b/>
                <w:noProof/>
                <w:sz w:val="20"/>
                <w:szCs w:val="20"/>
              </w:rPr>
              <w:t>X</w:t>
            </w:r>
          </w:p>
        </w:tc>
        <w:tc>
          <w:tcPr>
            <w:tcW w:w="1019" w:type="dxa"/>
            <w:tcBorders>
              <w:top w:val="double" w:sz="4" w:space="0" w:color="auto"/>
            </w:tcBorders>
          </w:tcPr>
          <w:p w:rsidR="006E5713" w:rsidRPr="006C1CF8" w:rsidRDefault="006E5713" w:rsidP="006C1CF8">
            <w:pPr>
              <w:spacing w:after="0" w:line="240" w:lineRule="auto"/>
              <w:jc w:val="center"/>
              <w:rPr>
                <w:sz w:val="20"/>
                <w:szCs w:val="20"/>
              </w:rPr>
            </w:pPr>
            <w:r w:rsidRPr="006C1CF8">
              <w:rPr>
                <w:b/>
                <w:noProof/>
                <w:sz w:val="20"/>
                <w:szCs w:val="20"/>
              </w:rPr>
              <w:t>X</w:t>
            </w:r>
          </w:p>
        </w:tc>
        <w:tc>
          <w:tcPr>
            <w:tcW w:w="1165" w:type="dxa"/>
            <w:tcBorders>
              <w:top w:val="double" w:sz="4" w:space="0" w:color="auto"/>
            </w:tcBorders>
          </w:tcPr>
          <w:p w:rsidR="006E5713" w:rsidRPr="006C1CF8" w:rsidRDefault="000672D1" w:rsidP="006C1CF8">
            <w:pPr>
              <w:spacing w:after="0" w:line="240" w:lineRule="auto"/>
              <w:jc w:val="center"/>
              <w:rPr>
                <w:b/>
                <w:noProof/>
                <w:sz w:val="20"/>
                <w:szCs w:val="20"/>
              </w:rPr>
            </w:pPr>
            <w:r w:rsidRPr="006C1CF8">
              <w:rPr>
                <w:b/>
                <w:noProof/>
                <w:sz w:val="20"/>
                <w:szCs w:val="20"/>
              </w:rPr>
              <w:t>X</w:t>
            </w:r>
          </w:p>
          <w:p w:rsidR="00762916" w:rsidRPr="006C1CF8" w:rsidRDefault="00762916" w:rsidP="006C1CF8">
            <w:pPr>
              <w:spacing w:after="0" w:line="240" w:lineRule="auto"/>
              <w:jc w:val="center"/>
              <w:rPr>
                <w:rFonts w:ascii="Sylfaen" w:hAnsi="Sylfaen"/>
                <w:sz w:val="20"/>
                <w:szCs w:val="20"/>
                <w:lang w:val="ka-GE"/>
              </w:rPr>
            </w:pPr>
          </w:p>
        </w:tc>
        <w:tc>
          <w:tcPr>
            <w:tcW w:w="1082" w:type="dxa"/>
            <w:tcBorders>
              <w:top w:val="double" w:sz="4" w:space="0" w:color="auto"/>
            </w:tcBorders>
          </w:tcPr>
          <w:p w:rsidR="006E5713" w:rsidRPr="006C1CF8" w:rsidRDefault="006E5713" w:rsidP="006C1CF8">
            <w:pPr>
              <w:spacing w:after="0" w:line="240" w:lineRule="auto"/>
              <w:jc w:val="center"/>
              <w:rPr>
                <w:noProof/>
                <w:sz w:val="20"/>
                <w:szCs w:val="20"/>
                <w:lang w:val="af-ZA"/>
              </w:rPr>
            </w:pPr>
          </w:p>
        </w:tc>
        <w:tc>
          <w:tcPr>
            <w:tcW w:w="1056" w:type="dxa"/>
            <w:tcBorders>
              <w:top w:val="double" w:sz="4" w:space="0" w:color="auto"/>
              <w:right w:val="single" w:sz="4" w:space="0" w:color="auto"/>
            </w:tcBorders>
          </w:tcPr>
          <w:p w:rsidR="006E5713" w:rsidRPr="006C1CF8" w:rsidRDefault="006E5713" w:rsidP="006C1CF8">
            <w:pPr>
              <w:spacing w:after="0" w:line="240" w:lineRule="auto"/>
              <w:jc w:val="center"/>
              <w:rPr>
                <w:noProof/>
                <w:sz w:val="20"/>
                <w:szCs w:val="20"/>
                <w:lang w:val="af-ZA"/>
              </w:rPr>
            </w:pPr>
          </w:p>
        </w:tc>
        <w:tc>
          <w:tcPr>
            <w:tcW w:w="1157" w:type="dxa"/>
            <w:tcBorders>
              <w:top w:val="double" w:sz="4" w:space="0" w:color="auto"/>
              <w:left w:val="single" w:sz="4" w:space="0" w:color="auto"/>
              <w:right w:val="double" w:sz="4" w:space="0" w:color="auto"/>
            </w:tcBorders>
          </w:tcPr>
          <w:p w:rsidR="006E5713" w:rsidRPr="006C1CF8" w:rsidRDefault="006E5713" w:rsidP="006C1CF8">
            <w:pPr>
              <w:spacing w:after="0" w:line="240" w:lineRule="auto"/>
              <w:jc w:val="center"/>
              <w:rPr>
                <w:noProof/>
                <w:sz w:val="20"/>
                <w:szCs w:val="20"/>
                <w:lang w:val="af-ZA"/>
              </w:rPr>
            </w:pPr>
          </w:p>
        </w:tc>
      </w:tr>
      <w:tr w:rsidR="00250B45" w:rsidRPr="006C1CF8" w:rsidTr="000257B6">
        <w:trPr>
          <w:trHeight w:val="291"/>
        </w:trPr>
        <w:tc>
          <w:tcPr>
            <w:tcW w:w="558" w:type="dxa"/>
            <w:tcBorders>
              <w:left w:val="double" w:sz="4" w:space="0" w:color="auto"/>
              <w:right w:val="double" w:sz="4" w:space="0" w:color="auto"/>
            </w:tcBorders>
          </w:tcPr>
          <w:p w:rsidR="000257B6"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2</w:t>
            </w:r>
          </w:p>
        </w:tc>
        <w:tc>
          <w:tcPr>
            <w:tcW w:w="3945" w:type="dxa"/>
            <w:tcBorders>
              <w:left w:val="double" w:sz="4" w:space="0" w:color="auto"/>
              <w:right w:val="double" w:sz="4" w:space="0" w:color="auto"/>
            </w:tcBorders>
          </w:tcPr>
          <w:p w:rsidR="000257B6" w:rsidRPr="006C1CF8" w:rsidRDefault="000257B6" w:rsidP="006C1CF8">
            <w:pPr>
              <w:spacing w:after="0" w:line="240" w:lineRule="auto"/>
              <w:rPr>
                <w:rFonts w:ascii="Sylfaen" w:hAnsi="Sylfaen" w:cs="Sylfaen"/>
                <w:sz w:val="20"/>
                <w:szCs w:val="20"/>
              </w:rPr>
            </w:pPr>
            <w:r w:rsidRPr="006C1CF8">
              <w:rPr>
                <w:rFonts w:ascii="Sylfaen" w:hAnsi="Sylfaen" w:cs="Sylfaen"/>
                <w:sz w:val="20"/>
                <w:szCs w:val="20"/>
                <w:lang w:val="af-ZA"/>
              </w:rPr>
              <w:t>მიწათმოწყობა გეოდეზიის საფუძვლებით</w:t>
            </w:r>
          </w:p>
        </w:tc>
        <w:tc>
          <w:tcPr>
            <w:tcW w:w="1016" w:type="dxa"/>
            <w:tcBorders>
              <w:left w:val="doub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019"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165" w:type="dxa"/>
          </w:tcPr>
          <w:p w:rsidR="000257B6" w:rsidRPr="006C1CF8" w:rsidRDefault="000672D1" w:rsidP="006C1CF8">
            <w:pPr>
              <w:spacing w:after="0" w:line="240" w:lineRule="auto"/>
              <w:jc w:val="center"/>
              <w:rPr>
                <w:sz w:val="20"/>
                <w:szCs w:val="20"/>
              </w:rPr>
            </w:pPr>
            <w:r w:rsidRPr="006C1CF8">
              <w:rPr>
                <w:b/>
                <w:noProof/>
                <w:sz w:val="20"/>
                <w:szCs w:val="20"/>
              </w:rPr>
              <w:t>X</w:t>
            </w:r>
          </w:p>
        </w:tc>
        <w:tc>
          <w:tcPr>
            <w:tcW w:w="1082" w:type="dxa"/>
          </w:tcPr>
          <w:p w:rsidR="000257B6" w:rsidRPr="006C1CF8" w:rsidRDefault="000257B6" w:rsidP="006C1CF8">
            <w:pPr>
              <w:spacing w:after="0" w:line="240" w:lineRule="auto"/>
              <w:jc w:val="center"/>
              <w:rPr>
                <w:noProof/>
                <w:sz w:val="20"/>
                <w:szCs w:val="20"/>
                <w:lang w:val="af-ZA"/>
              </w:rPr>
            </w:pPr>
          </w:p>
        </w:tc>
        <w:tc>
          <w:tcPr>
            <w:tcW w:w="1056" w:type="dxa"/>
            <w:tcBorders>
              <w:right w:val="single" w:sz="4" w:space="0" w:color="auto"/>
            </w:tcBorders>
          </w:tcPr>
          <w:p w:rsidR="000257B6" w:rsidRPr="006C1CF8" w:rsidRDefault="000257B6" w:rsidP="006C1CF8">
            <w:pPr>
              <w:spacing w:after="0" w:line="240" w:lineRule="auto"/>
              <w:jc w:val="center"/>
              <w:rPr>
                <w:noProof/>
                <w:sz w:val="20"/>
                <w:szCs w:val="20"/>
                <w:lang w:val="af-ZA"/>
              </w:rPr>
            </w:pPr>
          </w:p>
        </w:tc>
        <w:tc>
          <w:tcPr>
            <w:tcW w:w="1157" w:type="dxa"/>
            <w:tcBorders>
              <w:left w:val="single" w:sz="4" w:space="0" w:color="auto"/>
              <w:right w:val="double" w:sz="4" w:space="0" w:color="auto"/>
            </w:tcBorders>
          </w:tcPr>
          <w:p w:rsidR="000257B6" w:rsidRPr="006C1CF8" w:rsidRDefault="000257B6" w:rsidP="006C1CF8">
            <w:pPr>
              <w:spacing w:after="0" w:line="240" w:lineRule="auto"/>
              <w:jc w:val="center"/>
              <w:rPr>
                <w:noProof/>
                <w:sz w:val="20"/>
                <w:szCs w:val="20"/>
                <w:lang w:val="af-ZA"/>
              </w:rPr>
            </w:pPr>
          </w:p>
        </w:tc>
      </w:tr>
      <w:tr w:rsidR="00250B45" w:rsidRPr="006C1CF8" w:rsidTr="000257B6">
        <w:trPr>
          <w:trHeight w:val="291"/>
        </w:trPr>
        <w:tc>
          <w:tcPr>
            <w:tcW w:w="558" w:type="dxa"/>
            <w:tcBorders>
              <w:left w:val="double" w:sz="4" w:space="0" w:color="auto"/>
              <w:right w:val="double" w:sz="4" w:space="0" w:color="auto"/>
            </w:tcBorders>
          </w:tcPr>
          <w:p w:rsidR="000257B6"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3</w:t>
            </w:r>
          </w:p>
        </w:tc>
        <w:tc>
          <w:tcPr>
            <w:tcW w:w="3945" w:type="dxa"/>
            <w:tcBorders>
              <w:left w:val="double" w:sz="4" w:space="0" w:color="auto"/>
              <w:right w:val="double" w:sz="4" w:space="0" w:color="auto"/>
            </w:tcBorders>
          </w:tcPr>
          <w:p w:rsidR="000257B6" w:rsidRPr="006C1CF8" w:rsidRDefault="000257B6" w:rsidP="006C1CF8">
            <w:pPr>
              <w:spacing w:after="0" w:line="240" w:lineRule="auto"/>
              <w:rPr>
                <w:rFonts w:ascii="Sylfaen" w:hAnsi="Sylfaen" w:cs="Sylfaen"/>
                <w:sz w:val="20"/>
                <w:szCs w:val="20"/>
              </w:rPr>
            </w:pPr>
            <w:r w:rsidRPr="006C1CF8">
              <w:rPr>
                <w:rFonts w:ascii="Sylfaen" w:hAnsi="Sylfaen" w:cs="Sylfaen"/>
                <w:sz w:val="20"/>
                <w:szCs w:val="20"/>
              </w:rPr>
              <w:t>მეყვავილეობა</w:t>
            </w:r>
          </w:p>
        </w:tc>
        <w:tc>
          <w:tcPr>
            <w:tcW w:w="1016" w:type="dxa"/>
            <w:tcBorders>
              <w:left w:val="doub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019"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165" w:type="dxa"/>
          </w:tcPr>
          <w:p w:rsidR="000257B6" w:rsidRPr="006C1CF8" w:rsidRDefault="000257B6" w:rsidP="006C1CF8">
            <w:pPr>
              <w:spacing w:after="0" w:line="240" w:lineRule="auto"/>
              <w:jc w:val="center"/>
              <w:rPr>
                <w:b/>
                <w:noProof/>
                <w:sz w:val="20"/>
                <w:szCs w:val="20"/>
              </w:rPr>
            </w:pPr>
            <w:r w:rsidRPr="006C1CF8">
              <w:rPr>
                <w:b/>
                <w:noProof/>
                <w:sz w:val="20"/>
                <w:szCs w:val="20"/>
              </w:rPr>
              <w:t>X</w:t>
            </w:r>
          </w:p>
          <w:p w:rsidR="00762916" w:rsidRPr="006C1CF8" w:rsidRDefault="00762916" w:rsidP="006C1CF8">
            <w:pPr>
              <w:spacing w:after="0" w:line="240" w:lineRule="auto"/>
              <w:jc w:val="center"/>
              <w:rPr>
                <w:sz w:val="20"/>
                <w:szCs w:val="20"/>
              </w:rPr>
            </w:pPr>
          </w:p>
        </w:tc>
        <w:tc>
          <w:tcPr>
            <w:tcW w:w="1082" w:type="dxa"/>
          </w:tcPr>
          <w:p w:rsidR="000257B6" w:rsidRPr="006C1CF8" w:rsidRDefault="006E5713" w:rsidP="006C1CF8">
            <w:pPr>
              <w:spacing w:after="0" w:line="240" w:lineRule="auto"/>
              <w:jc w:val="center"/>
              <w:rPr>
                <w:rFonts w:ascii="Sylfaen" w:hAnsi="Sylfaen"/>
                <w:noProof/>
                <w:sz w:val="20"/>
                <w:szCs w:val="20"/>
                <w:lang w:val="ka-GE"/>
              </w:rPr>
            </w:pPr>
            <w:r w:rsidRPr="006C1CF8">
              <w:rPr>
                <w:b/>
                <w:noProof/>
                <w:sz w:val="20"/>
                <w:szCs w:val="20"/>
              </w:rPr>
              <w:t>X</w:t>
            </w:r>
          </w:p>
        </w:tc>
        <w:tc>
          <w:tcPr>
            <w:tcW w:w="1056" w:type="dxa"/>
            <w:tcBorders>
              <w:right w:val="single" w:sz="4" w:space="0" w:color="auto"/>
            </w:tcBorders>
          </w:tcPr>
          <w:p w:rsidR="000257B6" w:rsidRPr="006C1CF8" w:rsidRDefault="000672D1" w:rsidP="006C1CF8">
            <w:pPr>
              <w:spacing w:after="0" w:line="240" w:lineRule="auto"/>
              <w:jc w:val="center"/>
              <w:rPr>
                <w:rFonts w:ascii="Sylfaen" w:hAnsi="Sylfaen"/>
                <w:noProof/>
                <w:sz w:val="20"/>
                <w:szCs w:val="20"/>
                <w:lang w:val="ka-GE"/>
              </w:rPr>
            </w:pPr>
            <w:r w:rsidRPr="006C1CF8">
              <w:rPr>
                <w:b/>
                <w:noProof/>
                <w:sz w:val="20"/>
                <w:szCs w:val="20"/>
              </w:rPr>
              <w:t>X</w:t>
            </w:r>
          </w:p>
        </w:tc>
        <w:tc>
          <w:tcPr>
            <w:tcW w:w="1157" w:type="dxa"/>
            <w:tcBorders>
              <w:left w:val="single" w:sz="4" w:space="0" w:color="auto"/>
              <w:right w:val="double" w:sz="4" w:space="0" w:color="auto"/>
            </w:tcBorders>
          </w:tcPr>
          <w:p w:rsidR="000257B6" w:rsidRPr="006C1CF8" w:rsidRDefault="000257B6" w:rsidP="006C1CF8">
            <w:pPr>
              <w:spacing w:after="0" w:line="240" w:lineRule="auto"/>
              <w:jc w:val="center"/>
              <w:rPr>
                <w:noProof/>
                <w:sz w:val="20"/>
                <w:szCs w:val="20"/>
                <w:lang w:val="af-ZA"/>
              </w:rPr>
            </w:pPr>
          </w:p>
        </w:tc>
      </w:tr>
      <w:tr w:rsidR="00250B45" w:rsidRPr="006C1CF8" w:rsidTr="000257B6">
        <w:trPr>
          <w:trHeight w:val="291"/>
        </w:trPr>
        <w:tc>
          <w:tcPr>
            <w:tcW w:w="558" w:type="dxa"/>
            <w:tcBorders>
              <w:left w:val="double" w:sz="4" w:space="0" w:color="auto"/>
              <w:right w:val="double" w:sz="4" w:space="0" w:color="auto"/>
            </w:tcBorders>
          </w:tcPr>
          <w:p w:rsidR="006E5713"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4</w:t>
            </w:r>
          </w:p>
        </w:tc>
        <w:tc>
          <w:tcPr>
            <w:tcW w:w="3945" w:type="dxa"/>
            <w:tcBorders>
              <w:left w:val="double" w:sz="4" w:space="0" w:color="auto"/>
              <w:right w:val="double" w:sz="4" w:space="0" w:color="auto"/>
            </w:tcBorders>
          </w:tcPr>
          <w:p w:rsidR="006E5713" w:rsidRPr="006C1CF8" w:rsidRDefault="006E5713" w:rsidP="006C1CF8">
            <w:pPr>
              <w:spacing w:after="0" w:line="240" w:lineRule="auto"/>
              <w:rPr>
                <w:rFonts w:ascii="Sylfaen" w:hAnsi="Sylfaen" w:cs="Sylfaen"/>
                <w:sz w:val="20"/>
                <w:szCs w:val="20"/>
              </w:rPr>
            </w:pPr>
            <w:r w:rsidRPr="006C1CF8">
              <w:rPr>
                <w:rFonts w:ascii="Sylfaen" w:hAnsi="Sylfaen" w:cs="Sylfaen"/>
                <w:sz w:val="20"/>
                <w:szCs w:val="20"/>
              </w:rPr>
              <w:t>ტყის და დეკორაციულ მერქნოვან მცენარეთა სანერგე</w:t>
            </w:r>
          </w:p>
        </w:tc>
        <w:tc>
          <w:tcPr>
            <w:tcW w:w="1016" w:type="dxa"/>
            <w:tcBorders>
              <w:left w:val="double" w:sz="4" w:space="0" w:color="auto"/>
            </w:tcBorders>
          </w:tcPr>
          <w:p w:rsidR="006E5713" w:rsidRPr="006C1CF8" w:rsidRDefault="006E5713" w:rsidP="006C1CF8">
            <w:pPr>
              <w:spacing w:after="0" w:line="240" w:lineRule="auto"/>
              <w:jc w:val="center"/>
              <w:rPr>
                <w:sz w:val="20"/>
                <w:szCs w:val="20"/>
              </w:rPr>
            </w:pPr>
            <w:r w:rsidRPr="006C1CF8">
              <w:rPr>
                <w:b/>
                <w:noProof/>
                <w:sz w:val="20"/>
                <w:szCs w:val="20"/>
              </w:rPr>
              <w:t>X</w:t>
            </w:r>
          </w:p>
        </w:tc>
        <w:tc>
          <w:tcPr>
            <w:tcW w:w="1019" w:type="dxa"/>
          </w:tcPr>
          <w:p w:rsidR="006E5713" w:rsidRPr="006C1CF8" w:rsidRDefault="006E5713" w:rsidP="006C1CF8">
            <w:pPr>
              <w:spacing w:after="0" w:line="240" w:lineRule="auto"/>
              <w:jc w:val="center"/>
              <w:rPr>
                <w:sz w:val="20"/>
                <w:szCs w:val="20"/>
              </w:rPr>
            </w:pPr>
            <w:r w:rsidRPr="006C1CF8">
              <w:rPr>
                <w:b/>
                <w:noProof/>
                <w:sz w:val="20"/>
                <w:szCs w:val="20"/>
              </w:rPr>
              <w:t>X</w:t>
            </w:r>
          </w:p>
        </w:tc>
        <w:tc>
          <w:tcPr>
            <w:tcW w:w="1165" w:type="dxa"/>
          </w:tcPr>
          <w:p w:rsidR="006E5713" w:rsidRPr="006C1CF8" w:rsidRDefault="006E5713" w:rsidP="006C1CF8">
            <w:pPr>
              <w:spacing w:after="0" w:line="240" w:lineRule="auto"/>
              <w:jc w:val="center"/>
              <w:rPr>
                <w:sz w:val="20"/>
                <w:szCs w:val="20"/>
              </w:rPr>
            </w:pPr>
            <w:r w:rsidRPr="006C1CF8">
              <w:rPr>
                <w:b/>
                <w:noProof/>
                <w:sz w:val="20"/>
                <w:szCs w:val="20"/>
              </w:rPr>
              <w:t>X</w:t>
            </w:r>
          </w:p>
        </w:tc>
        <w:tc>
          <w:tcPr>
            <w:tcW w:w="1082" w:type="dxa"/>
          </w:tcPr>
          <w:p w:rsidR="006E5713" w:rsidRPr="006C1CF8" w:rsidRDefault="000672D1" w:rsidP="006C1CF8">
            <w:pPr>
              <w:spacing w:after="0" w:line="240" w:lineRule="auto"/>
              <w:jc w:val="center"/>
              <w:rPr>
                <w:rFonts w:ascii="Sylfaen" w:hAnsi="Sylfaen"/>
                <w:noProof/>
                <w:sz w:val="20"/>
                <w:szCs w:val="20"/>
                <w:lang w:val="ka-GE"/>
              </w:rPr>
            </w:pPr>
            <w:r w:rsidRPr="006C1CF8">
              <w:rPr>
                <w:b/>
                <w:noProof/>
                <w:sz w:val="20"/>
                <w:szCs w:val="20"/>
              </w:rPr>
              <w:t>X</w:t>
            </w:r>
          </w:p>
        </w:tc>
        <w:tc>
          <w:tcPr>
            <w:tcW w:w="1056" w:type="dxa"/>
            <w:tcBorders>
              <w:right w:val="single" w:sz="4" w:space="0" w:color="auto"/>
            </w:tcBorders>
          </w:tcPr>
          <w:p w:rsidR="006E5713" w:rsidRPr="006C1CF8" w:rsidRDefault="006E5713" w:rsidP="006C1CF8">
            <w:pPr>
              <w:spacing w:after="0" w:line="240" w:lineRule="auto"/>
              <w:jc w:val="center"/>
              <w:rPr>
                <w:noProof/>
                <w:sz w:val="20"/>
                <w:szCs w:val="20"/>
                <w:lang w:val="af-ZA"/>
              </w:rPr>
            </w:pPr>
          </w:p>
        </w:tc>
        <w:tc>
          <w:tcPr>
            <w:tcW w:w="1157" w:type="dxa"/>
            <w:tcBorders>
              <w:left w:val="single" w:sz="4" w:space="0" w:color="auto"/>
              <w:right w:val="double" w:sz="4" w:space="0" w:color="auto"/>
            </w:tcBorders>
          </w:tcPr>
          <w:p w:rsidR="006E5713" w:rsidRPr="006C1CF8" w:rsidRDefault="006E5713" w:rsidP="006C1CF8">
            <w:pPr>
              <w:spacing w:after="0" w:line="240" w:lineRule="auto"/>
              <w:jc w:val="center"/>
              <w:rPr>
                <w:noProof/>
                <w:sz w:val="20"/>
                <w:szCs w:val="20"/>
                <w:lang w:val="af-ZA"/>
              </w:rPr>
            </w:pPr>
          </w:p>
        </w:tc>
      </w:tr>
      <w:tr w:rsidR="00250B45" w:rsidRPr="006C1CF8" w:rsidTr="000257B6">
        <w:trPr>
          <w:trHeight w:val="291"/>
        </w:trPr>
        <w:tc>
          <w:tcPr>
            <w:tcW w:w="558" w:type="dxa"/>
            <w:tcBorders>
              <w:left w:val="double" w:sz="4" w:space="0" w:color="auto"/>
              <w:right w:val="double" w:sz="4" w:space="0" w:color="auto"/>
            </w:tcBorders>
          </w:tcPr>
          <w:p w:rsidR="000257B6"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5</w:t>
            </w:r>
          </w:p>
        </w:tc>
        <w:tc>
          <w:tcPr>
            <w:tcW w:w="3945" w:type="dxa"/>
            <w:tcBorders>
              <w:left w:val="double" w:sz="4" w:space="0" w:color="auto"/>
              <w:right w:val="double" w:sz="4" w:space="0" w:color="auto"/>
            </w:tcBorders>
          </w:tcPr>
          <w:p w:rsidR="000257B6" w:rsidRPr="006C1CF8" w:rsidRDefault="000257B6" w:rsidP="006C1CF8">
            <w:pPr>
              <w:spacing w:after="0" w:line="240" w:lineRule="auto"/>
              <w:rPr>
                <w:rFonts w:ascii="Sylfaen" w:hAnsi="Sylfaen" w:cs="Sylfaen"/>
                <w:sz w:val="20"/>
                <w:szCs w:val="20"/>
              </w:rPr>
            </w:pPr>
            <w:r w:rsidRPr="006C1CF8">
              <w:rPr>
                <w:rFonts w:ascii="Sylfaen" w:hAnsi="Sylfaen" w:cs="Sylfaen"/>
                <w:sz w:val="20"/>
                <w:szCs w:val="20"/>
              </w:rPr>
              <w:t xml:space="preserve">დეკორაციული </w:t>
            </w:r>
            <w:r w:rsidRPr="006C1CF8">
              <w:rPr>
                <w:rFonts w:ascii="Sylfaen" w:hAnsi="Sylfaen" w:cs="Sylfaen"/>
                <w:sz w:val="20"/>
                <w:szCs w:val="20"/>
                <w:lang w:val="ka-GE"/>
              </w:rPr>
              <w:t>მერქნიანი წიწვოვანი მცენარეები</w:t>
            </w:r>
          </w:p>
        </w:tc>
        <w:tc>
          <w:tcPr>
            <w:tcW w:w="1016" w:type="dxa"/>
            <w:tcBorders>
              <w:left w:val="doub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019"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165"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082" w:type="dxa"/>
          </w:tcPr>
          <w:p w:rsidR="000257B6" w:rsidRPr="006C1CF8" w:rsidRDefault="000257B6" w:rsidP="006C1CF8">
            <w:pPr>
              <w:spacing w:after="0" w:line="240" w:lineRule="auto"/>
              <w:jc w:val="center"/>
              <w:rPr>
                <w:noProof/>
                <w:sz w:val="20"/>
                <w:szCs w:val="20"/>
                <w:lang w:val="af-ZA"/>
              </w:rPr>
            </w:pPr>
          </w:p>
        </w:tc>
        <w:tc>
          <w:tcPr>
            <w:tcW w:w="1056" w:type="dxa"/>
            <w:tcBorders>
              <w:right w:val="single" w:sz="4" w:space="0" w:color="auto"/>
            </w:tcBorders>
          </w:tcPr>
          <w:p w:rsidR="000257B6" w:rsidRPr="006C1CF8" w:rsidRDefault="00FB014F" w:rsidP="006C1CF8">
            <w:pPr>
              <w:spacing w:after="0" w:line="240" w:lineRule="auto"/>
              <w:jc w:val="center"/>
              <w:rPr>
                <w:rFonts w:ascii="Sylfaen" w:hAnsi="Sylfaen"/>
                <w:noProof/>
                <w:sz w:val="20"/>
                <w:szCs w:val="20"/>
                <w:lang w:val="ka-GE"/>
              </w:rPr>
            </w:pPr>
            <w:r w:rsidRPr="006C1CF8">
              <w:rPr>
                <w:b/>
                <w:noProof/>
                <w:sz w:val="20"/>
                <w:szCs w:val="20"/>
              </w:rPr>
              <w:t>X</w:t>
            </w:r>
          </w:p>
        </w:tc>
        <w:tc>
          <w:tcPr>
            <w:tcW w:w="1157" w:type="dxa"/>
            <w:tcBorders>
              <w:left w:val="single" w:sz="4" w:space="0" w:color="auto"/>
              <w:right w:val="double" w:sz="4" w:space="0" w:color="auto"/>
            </w:tcBorders>
          </w:tcPr>
          <w:p w:rsidR="000257B6" w:rsidRPr="006C1CF8" w:rsidRDefault="000257B6" w:rsidP="006C1CF8">
            <w:pPr>
              <w:spacing w:after="0" w:line="240" w:lineRule="auto"/>
              <w:jc w:val="center"/>
              <w:rPr>
                <w:noProof/>
                <w:sz w:val="20"/>
                <w:szCs w:val="20"/>
                <w:lang w:val="af-ZA"/>
              </w:rPr>
            </w:pPr>
            <w:r w:rsidRPr="006C1CF8">
              <w:rPr>
                <w:b/>
                <w:noProof/>
                <w:sz w:val="20"/>
                <w:szCs w:val="20"/>
              </w:rPr>
              <w:t>X</w:t>
            </w:r>
          </w:p>
        </w:tc>
      </w:tr>
      <w:tr w:rsidR="00250B45" w:rsidRPr="006C1CF8" w:rsidTr="000257B6">
        <w:trPr>
          <w:trHeight w:val="291"/>
        </w:trPr>
        <w:tc>
          <w:tcPr>
            <w:tcW w:w="558" w:type="dxa"/>
            <w:tcBorders>
              <w:left w:val="double" w:sz="4" w:space="0" w:color="auto"/>
              <w:right w:val="double" w:sz="4" w:space="0" w:color="auto"/>
            </w:tcBorders>
          </w:tcPr>
          <w:p w:rsidR="006E5713"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6</w:t>
            </w:r>
          </w:p>
        </w:tc>
        <w:tc>
          <w:tcPr>
            <w:tcW w:w="3945" w:type="dxa"/>
            <w:tcBorders>
              <w:left w:val="double" w:sz="4" w:space="0" w:color="auto"/>
              <w:right w:val="double" w:sz="4" w:space="0" w:color="auto"/>
            </w:tcBorders>
          </w:tcPr>
          <w:p w:rsidR="006E5713" w:rsidRPr="006C1CF8" w:rsidRDefault="006E5713" w:rsidP="006C1CF8">
            <w:pPr>
              <w:spacing w:after="0" w:line="240" w:lineRule="auto"/>
              <w:rPr>
                <w:rFonts w:ascii="Sylfaen" w:hAnsi="Sylfaen" w:cs="Sylfaen"/>
                <w:sz w:val="20"/>
                <w:szCs w:val="20"/>
              </w:rPr>
            </w:pPr>
            <w:r w:rsidRPr="006C1CF8">
              <w:rPr>
                <w:rFonts w:ascii="Sylfaen" w:hAnsi="Sylfaen" w:cs="Sylfaen"/>
                <w:sz w:val="20"/>
                <w:szCs w:val="20"/>
              </w:rPr>
              <w:t>სატყეო და ლანდშაფტური ტაქსაცია</w:t>
            </w:r>
          </w:p>
        </w:tc>
        <w:tc>
          <w:tcPr>
            <w:tcW w:w="1016" w:type="dxa"/>
            <w:tcBorders>
              <w:left w:val="double" w:sz="4" w:space="0" w:color="auto"/>
            </w:tcBorders>
          </w:tcPr>
          <w:p w:rsidR="006E5713" w:rsidRPr="006C1CF8" w:rsidRDefault="006E5713" w:rsidP="006C1CF8">
            <w:pPr>
              <w:spacing w:after="0" w:line="240" w:lineRule="auto"/>
              <w:jc w:val="center"/>
              <w:rPr>
                <w:sz w:val="20"/>
                <w:szCs w:val="20"/>
              </w:rPr>
            </w:pPr>
            <w:r w:rsidRPr="006C1CF8">
              <w:rPr>
                <w:b/>
                <w:noProof/>
                <w:sz w:val="20"/>
                <w:szCs w:val="20"/>
              </w:rPr>
              <w:t>X</w:t>
            </w:r>
          </w:p>
        </w:tc>
        <w:tc>
          <w:tcPr>
            <w:tcW w:w="1019" w:type="dxa"/>
          </w:tcPr>
          <w:p w:rsidR="006E5713" w:rsidRPr="006C1CF8" w:rsidRDefault="006E5713" w:rsidP="006C1CF8">
            <w:pPr>
              <w:spacing w:after="0" w:line="240" w:lineRule="auto"/>
              <w:jc w:val="center"/>
              <w:rPr>
                <w:sz w:val="20"/>
                <w:szCs w:val="20"/>
              </w:rPr>
            </w:pPr>
            <w:r w:rsidRPr="006C1CF8">
              <w:rPr>
                <w:b/>
                <w:noProof/>
                <w:sz w:val="20"/>
                <w:szCs w:val="20"/>
              </w:rPr>
              <w:t>X</w:t>
            </w:r>
          </w:p>
        </w:tc>
        <w:tc>
          <w:tcPr>
            <w:tcW w:w="1165" w:type="dxa"/>
          </w:tcPr>
          <w:p w:rsidR="006E5713" w:rsidRPr="006C1CF8" w:rsidRDefault="006E5713" w:rsidP="006C1CF8">
            <w:pPr>
              <w:spacing w:after="0" w:line="240" w:lineRule="auto"/>
              <w:jc w:val="center"/>
              <w:rPr>
                <w:b/>
                <w:noProof/>
                <w:sz w:val="20"/>
                <w:szCs w:val="20"/>
              </w:rPr>
            </w:pPr>
            <w:r w:rsidRPr="006C1CF8">
              <w:rPr>
                <w:b/>
                <w:noProof/>
                <w:sz w:val="20"/>
                <w:szCs w:val="20"/>
              </w:rPr>
              <w:t>X</w:t>
            </w:r>
          </w:p>
          <w:p w:rsidR="00762916" w:rsidRPr="006C1CF8" w:rsidRDefault="00762916" w:rsidP="006C1CF8">
            <w:pPr>
              <w:spacing w:after="0" w:line="240" w:lineRule="auto"/>
              <w:jc w:val="center"/>
              <w:rPr>
                <w:sz w:val="20"/>
                <w:szCs w:val="20"/>
              </w:rPr>
            </w:pPr>
          </w:p>
        </w:tc>
        <w:tc>
          <w:tcPr>
            <w:tcW w:w="1082" w:type="dxa"/>
          </w:tcPr>
          <w:p w:rsidR="006E5713" w:rsidRPr="006C1CF8" w:rsidRDefault="00FB014F" w:rsidP="006C1CF8">
            <w:pPr>
              <w:spacing w:after="0" w:line="240" w:lineRule="auto"/>
              <w:jc w:val="center"/>
              <w:rPr>
                <w:noProof/>
                <w:sz w:val="20"/>
                <w:szCs w:val="20"/>
                <w:lang w:val="af-ZA"/>
              </w:rPr>
            </w:pPr>
            <w:r w:rsidRPr="006C1CF8">
              <w:rPr>
                <w:b/>
                <w:noProof/>
                <w:sz w:val="20"/>
                <w:szCs w:val="20"/>
              </w:rPr>
              <w:t>X</w:t>
            </w:r>
          </w:p>
        </w:tc>
        <w:tc>
          <w:tcPr>
            <w:tcW w:w="1056" w:type="dxa"/>
            <w:tcBorders>
              <w:right w:val="single" w:sz="4" w:space="0" w:color="auto"/>
            </w:tcBorders>
          </w:tcPr>
          <w:p w:rsidR="006E5713" w:rsidRPr="006C1CF8" w:rsidRDefault="006E5713" w:rsidP="006C1CF8">
            <w:pPr>
              <w:spacing w:after="0" w:line="240" w:lineRule="auto"/>
              <w:jc w:val="center"/>
              <w:rPr>
                <w:noProof/>
                <w:sz w:val="20"/>
                <w:szCs w:val="20"/>
                <w:lang w:val="af-ZA"/>
              </w:rPr>
            </w:pPr>
          </w:p>
        </w:tc>
        <w:tc>
          <w:tcPr>
            <w:tcW w:w="1157" w:type="dxa"/>
            <w:tcBorders>
              <w:left w:val="single" w:sz="4" w:space="0" w:color="auto"/>
              <w:right w:val="double" w:sz="4" w:space="0" w:color="auto"/>
            </w:tcBorders>
          </w:tcPr>
          <w:p w:rsidR="006E5713" w:rsidRPr="006C1CF8" w:rsidRDefault="006E5713" w:rsidP="006C1CF8">
            <w:pPr>
              <w:spacing w:after="0" w:line="240" w:lineRule="auto"/>
              <w:jc w:val="center"/>
              <w:rPr>
                <w:noProof/>
                <w:sz w:val="20"/>
                <w:szCs w:val="20"/>
                <w:lang w:val="af-ZA"/>
              </w:rPr>
            </w:pPr>
          </w:p>
        </w:tc>
      </w:tr>
      <w:tr w:rsidR="00250B45" w:rsidRPr="006C1CF8" w:rsidTr="000257B6">
        <w:trPr>
          <w:trHeight w:val="291"/>
        </w:trPr>
        <w:tc>
          <w:tcPr>
            <w:tcW w:w="558" w:type="dxa"/>
            <w:tcBorders>
              <w:left w:val="double" w:sz="4" w:space="0" w:color="auto"/>
              <w:right w:val="double" w:sz="4" w:space="0" w:color="auto"/>
            </w:tcBorders>
          </w:tcPr>
          <w:p w:rsidR="000257B6"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7</w:t>
            </w:r>
          </w:p>
        </w:tc>
        <w:tc>
          <w:tcPr>
            <w:tcW w:w="3945" w:type="dxa"/>
            <w:tcBorders>
              <w:left w:val="double" w:sz="4" w:space="0" w:color="auto"/>
              <w:right w:val="double" w:sz="4" w:space="0" w:color="auto"/>
            </w:tcBorders>
          </w:tcPr>
          <w:p w:rsidR="000257B6" w:rsidRPr="006C1CF8" w:rsidRDefault="000257B6" w:rsidP="006C1CF8">
            <w:pPr>
              <w:spacing w:after="0" w:line="240" w:lineRule="auto"/>
              <w:rPr>
                <w:rFonts w:ascii="Sylfaen" w:hAnsi="Sylfaen" w:cs="Sylfaen"/>
                <w:sz w:val="20"/>
                <w:szCs w:val="20"/>
              </w:rPr>
            </w:pPr>
            <w:r w:rsidRPr="006C1CF8">
              <w:rPr>
                <w:rFonts w:ascii="Sylfaen" w:hAnsi="Sylfaen" w:cs="Sylfaen"/>
                <w:sz w:val="20"/>
                <w:szCs w:val="20"/>
              </w:rPr>
              <w:t xml:space="preserve">დეკორაციული </w:t>
            </w:r>
            <w:r w:rsidRPr="006C1CF8">
              <w:rPr>
                <w:rFonts w:ascii="Sylfaen" w:hAnsi="Sylfaen" w:cs="Sylfaen"/>
                <w:sz w:val="20"/>
                <w:szCs w:val="20"/>
                <w:lang w:val="ka-GE"/>
              </w:rPr>
              <w:t>მერქნიანი ფოთლოვანი მცენარეები</w:t>
            </w:r>
          </w:p>
        </w:tc>
        <w:tc>
          <w:tcPr>
            <w:tcW w:w="1016" w:type="dxa"/>
            <w:tcBorders>
              <w:left w:val="doub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019"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165"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082" w:type="dxa"/>
          </w:tcPr>
          <w:p w:rsidR="000257B6" w:rsidRPr="006C1CF8" w:rsidRDefault="000257B6" w:rsidP="006C1CF8">
            <w:pPr>
              <w:spacing w:after="0" w:line="240" w:lineRule="auto"/>
              <w:jc w:val="center"/>
              <w:rPr>
                <w:noProof/>
                <w:sz w:val="20"/>
                <w:szCs w:val="20"/>
                <w:lang w:val="af-ZA"/>
              </w:rPr>
            </w:pPr>
          </w:p>
        </w:tc>
        <w:tc>
          <w:tcPr>
            <w:tcW w:w="1056" w:type="dxa"/>
            <w:tcBorders>
              <w:right w:val="single" w:sz="4" w:space="0" w:color="auto"/>
            </w:tcBorders>
          </w:tcPr>
          <w:p w:rsidR="000257B6" w:rsidRPr="006C1CF8" w:rsidRDefault="00FB014F" w:rsidP="006C1CF8">
            <w:pPr>
              <w:spacing w:after="0" w:line="240" w:lineRule="auto"/>
              <w:jc w:val="center"/>
              <w:rPr>
                <w:rFonts w:ascii="Sylfaen" w:hAnsi="Sylfaen"/>
                <w:noProof/>
                <w:sz w:val="20"/>
                <w:szCs w:val="20"/>
                <w:lang w:val="ka-GE"/>
              </w:rPr>
            </w:pPr>
            <w:r w:rsidRPr="006C1CF8">
              <w:rPr>
                <w:b/>
                <w:noProof/>
                <w:sz w:val="20"/>
                <w:szCs w:val="20"/>
              </w:rPr>
              <w:t>X</w:t>
            </w:r>
          </w:p>
        </w:tc>
        <w:tc>
          <w:tcPr>
            <w:tcW w:w="1157" w:type="dxa"/>
            <w:tcBorders>
              <w:left w:val="single" w:sz="4" w:space="0" w:color="auto"/>
              <w:right w:val="double" w:sz="4" w:space="0" w:color="auto"/>
            </w:tcBorders>
          </w:tcPr>
          <w:p w:rsidR="000257B6" w:rsidRPr="006C1CF8" w:rsidRDefault="000257B6" w:rsidP="006C1CF8">
            <w:pPr>
              <w:spacing w:after="0" w:line="240" w:lineRule="auto"/>
              <w:jc w:val="center"/>
              <w:rPr>
                <w:noProof/>
                <w:sz w:val="20"/>
                <w:szCs w:val="20"/>
                <w:lang w:val="af-ZA"/>
              </w:rPr>
            </w:pPr>
            <w:r w:rsidRPr="006C1CF8">
              <w:rPr>
                <w:b/>
                <w:noProof/>
                <w:sz w:val="20"/>
                <w:szCs w:val="20"/>
              </w:rPr>
              <w:t>X</w:t>
            </w:r>
          </w:p>
        </w:tc>
      </w:tr>
      <w:tr w:rsidR="00250B45" w:rsidRPr="006C1CF8" w:rsidTr="000257B6">
        <w:trPr>
          <w:trHeight w:val="291"/>
        </w:trPr>
        <w:tc>
          <w:tcPr>
            <w:tcW w:w="558" w:type="dxa"/>
            <w:tcBorders>
              <w:left w:val="double" w:sz="4" w:space="0" w:color="auto"/>
              <w:right w:val="double" w:sz="4" w:space="0" w:color="auto"/>
            </w:tcBorders>
          </w:tcPr>
          <w:p w:rsidR="000257B6"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8</w:t>
            </w:r>
          </w:p>
        </w:tc>
        <w:tc>
          <w:tcPr>
            <w:tcW w:w="3945" w:type="dxa"/>
            <w:tcBorders>
              <w:left w:val="double" w:sz="4" w:space="0" w:color="auto"/>
              <w:right w:val="double" w:sz="4" w:space="0" w:color="auto"/>
            </w:tcBorders>
          </w:tcPr>
          <w:p w:rsidR="000257B6" w:rsidRPr="006C1CF8" w:rsidRDefault="000257B6" w:rsidP="006C1CF8">
            <w:pPr>
              <w:spacing w:after="0" w:line="240" w:lineRule="auto"/>
              <w:rPr>
                <w:rFonts w:ascii="Sylfaen" w:hAnsi="Sylfaen" w:cs="Sylfaen"/>
                <w:sz w:val="20"/>
                <w:szCs w:val="20"/>
              </w:rPr>
            </w:pPr>
            <w:r w:rsidRPr="006C1CF8">
              <w:rPr>
                <w:rFonts w:ascii="Sylfaen" w:hAnsi="Sylfaen" w:cs="Sylfaen"/>
                <w:sz w:val="20"/>
                <w:szCs w:val="20"/>
              </w:rPr>
              <w:t>ფიტოდიზაინი</w:t>
            </w:r>
          </w:p>
        </w:tc>
        <w:tc>
          <w:tcPr>
            <w:tcW w:w="1016" w:type="dxa"/>
            <w:tcBorders>
              <w:left w:val="doub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019"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165" w:type="dxa"/>
          </w:tcPr>
          <w:p w:rsidR="000257B6" w:rsidRPr="006C1CF8" w:rsidRDefault="000257B6" w:rsidP="006C1CF8">
            <w:pPr>
              <w:spacing w:after="0" w:line="240" w:lineRule="auto"/>
              <w:jc w:val="center"/>
              <w:rPr>
                <w:b/>
                <w:noProof/>
                <w:sz w:val="20"/>
                <w:szCs w:val="20"/>
              </w:rPr>
            </w:pPr>
            <w:r w:rsidRPr="006C1CF8">
              <w:rPr>
                <w:b/>
                <w:noProof/>
                <w:sz w:val="20"/>
                <w:szCs w:val="20"/>
              </w:rPr>
              <w:t>X</w:t>
            </w:r>
          </w:p>
          <w:p w:rsidR="00762916" w:rsidRPr="006C1CF8" w:rsidRDefault="00762916" w:rsidP="006C1CF8">
            <w:pPr>
              <w:spacing w:after="0" w:line="240" w:lineRule="auto"/>
              <w:jc w:val="center"/>
              <w:rPr>
                <w:sz w:val="20"/>
                <w:szCs w:val="20"/>
              </w:rPr>
            </w:pPr>
          </w:p>
        </w:tc>
        <w:tc>
          <w:tcPr>
            <w:tcW w:w="1082" w:type="dxa"/>
          </w:tcPr>
          <w:p w:rsidR="000257B6" w:rsidRPr="006C1CF8" w:rsidRDefault="000257B6" w:rsidP="006C1CF8">
            <w:pPr>
              <w:spacing w:after="0" w:line="240" w:lineRule="auto"/>
              <w:jc w:val="center"/>
              <w:rPr>
                <w:noProof/>
                <w:sz w:val="20"/>
                <w:szCs w:val="20"/>
                <w:lang w:val="af-ZA"/>
              </w:rPr>
            </w:pPr>
            <w:r w:rsidRPr="006C1CF8">
              <w:rPr>
                <w:b/>
                <w:noProof/>
                <w:sz w:val="20"/>
                <w:szCs w:val="20"/>
              </w:rPr>
              <w:t>X</w:t>
            </w:r>
          </w:p>
        </w:tc>
        <w:tc>
          <w:tcPr>
            <w:tcW w:w="1056" w:type="dxa"/>
            <w:tcBorders>
              <w:right w:val="single" w:sz="4" w:space="0" w:color="auto"/>
            </w:tcBorders>
          </w:tcPr>
          <w:p w:rsidR="000257B6" w:rsidRPr="006C1CF8" w:rsidRDefault="000257B6" w:rsidP="006C1CF8">
            <w:pPr>
              <w:spacing w:after="0" w:line="240" w:lineRule="auto"/>
              <w:jc w:val="center"/>
              <w:rPr>
                <w:noProof/>
                <w:sz w:val="20"/>
                <w:szCs w:val="20"/>
                <w:lang w:val="af-ZA"/>
              </w:rPr>
            </w:pPr>
          </w:p>
        </w:tc>
        <w:tc>
          <w:tcPr>
            <w:tcW w:w="1157" w:type="dxa"/>
            <w:tcBorders>
              <w:left w:val="single" w:sz="4" w:space="0" w:color="auto"/>
              <w:right w:val="double" w:sz="4" w:space="0" w:color="auto"/>
            </w:tcBorders>
          </w:tcPr>
          <w:p w:rsidR="000257B6" w:rsidRPr="006C1CF8" w:rsidRDefault="000257B6" w:rsidP="006C1CF8">
            <w:pPr>
              <w:spacing w:after="0" w:line="240" w:lineRule="auto"/>
              <w:jc w:val="center"/>
              <w:rPr>
                <w:noProof/>
                <w:sz w:val="20"/>
                <w:szCs w:val="20"/>
                <w:lang w:val="af-ZA"/>
              </w:rPr>
            </w:pPr>
          </w:p>
        </w:tc>
      </w:tr>
      <w:tr w:rsidR="00250B45" w:rsidRPr="006C1CF8" w:rsidTr="000257B6">
        <w:trPr>
          <w:trHeight w:val="291"/>
        </w:trPr>
        <w:tc>
          <w:tcPr>
            <w:tcW w:w="558" w:type="dxa"/>
            <w:tcBorders>
              <w:left w:val="double" w:sz="4" w:space="0" w:color="auto"/>
              <w:right w:val="double" w:sz="4" w:space="0" w:color="auto"/>
            </w:tcBorders>
          </w:tcPr>
          <w:p w:rsidR="000257B6"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9</w:t>
            </w:r>
          </w:p>
        </w:tc>
        <w:tc>
          <w:tcPr>
            <w:tcW w:w="3945" w:type="dxa"/>
            <w:tcBorders>
              <w:left w:val="double" w:sz="4" w:space="0" w:color="auto"/>
              <w:right w:val="double" w:sz="4" w:space="0" w:color="auto"/>
            </w:tcBorders>
          </w:tcPr>
          <w:p w:rsidR="000257B6" w:rsidRPr="006C1CF8" w:rsidRDefault="000257B6" w:rsidP="006C1CF8">
            <w:pPr>
              <w:spacing w:after="0" w:line="240" w:lineRule="auto"/>
              <w:rPr>
                <w:rFonts w:ascii="Sylfaen" w:hAnsi="Sylfaen" w:cs="Sylfaen"/>
                <w:sz w:val="20"/>
                <w:szCs w:val="20"/>
              </w:rPr>
            </w:pPr>
            <w:r w:rsidRPr="006C1CF8">
              <w:rPr>
                <w:rFonts w:ascii="Sylfaen" w:hAnsi="Sylfaen" w:cs="Sylfaen"/>
                <w:sz w:val="20"/>
                <w:szCs w:val="20"/>
              </w:rPr>
              <w:t>ლანდშაფტური ხელოვნება</w:t>
            </w:r>
          </w:p>
        </w:tc>
        <w:tc>
          <w:tcPr>
            <w:tcW w:w="1016" w:type="dxa"/>
            <w:tcBorders>
              <w:left w:val="doub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019"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165" w:type="dxa"/>
          </w:tcPr>
          <w:p w:rsidR="000257B6" w:rsidRPr="006C1CF8" w:rsidRDefault="000257B6" w:rsidP="006C1CF8">
            <w:pPr>
              <w:spacing w:after="0" w:line="240" w:lineRule="auto"/>
              <w:jc w:val="center"/>
              <w:rPr>
                <w:b/>
                <w:noProof/>
                <w:sz w:val="20"/>
                <w:szCs w:val="20"/>
              </w:rPr>
            </w:pPr>
            <w:r w:rsidRPr="006C1CF8">
              <w:rPr>
                <w:b/>
                <w:noProof/>
                <w:sz w:val="20"/>
                <w:szCs w:val="20"/>
              </w:rPr>
              <w:t>X</w:t>
            </w:r>
          </w:p>
          <w:p w:rsidR="00762916" w:rsidRPr="006C1CF8" w:rsidRDefault="00762916" w:rsidP="006C1CF8">
            <w:pPr>
              <w:spacing w:after="0" w:line="240" w:lineRule="auto"/>
              <w:jc w:val="center"/>
              <w:rPr>
                <w:sz w:val="20"/>
                <w:szCs w:val="20"/>
              </w:rPr>
            </w:pPr>
          </w:p>
        </w:tc>
        <w:tc>
          <w:tcPr>
            <w:tcW w:w="1082" w:type="dxa"/>
          </w:tcPr>
          <w:p w:rsidR="000257B6" w:rsidRPr="006C1CF8" w:rsidRDefault="00BF46D0" w:rsidP="006C1CF8">
            <w:pPr>
              <w:spacing w:after="0" w:line="240" w:lineRule="auto"/>
              <w:jc w:val="center"/>
              <w:rPr>
                <w:noProof/>
                <w:sz w:val="20"/>
                <w:szCs w:val="20"/>
                <w:lang w:val="af-ZA"/>
              </w:rPr>
            </w:pPr>
            <w:r w:rsidRPr="006C1CF8">
              <w:rPr>
                <w:b/>
                <w:noProof/>
                <w:sz w:val="20"/>
                <w:szCs w:val="20"/>
              </w:rPr>
              <w:t>X</w:t>
            </w:r>
          </w:p>
        </w:tc>
        <w:tc>
          <w:tcPr>
            <w:tcW w:w="1056" w:type="dxa"/>
            <w:tcBorders>
              <w:right w:val="sing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157" w:type="dxa"/>
            <w:tcBorders>
              <w:left w:val="single" w:sz="4" w:space="0" w:color="auto"/>
              <w:right w:val="doub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r>
      <w:tr w:rsidR="00250B45" w:rsidRPr="006C1CF8" w:rsidTr="000257B6">
        <w:trPr>
          <w:trHeight w:val="291"/>
        </w:trPr>
        <w:tc>
          <w:tcPr>
            <w:tcW w:w="558" w:type="dxa"/>
            <w:tcBorders>
              <w:left w:val="double" w:sz="4" w:space="0" w:color="auto"/>
              <w:right w:val="double" w:sz="4" w:space="0" w:color="auto"/>
            </w:tcBorders>
          </w:tcPr>
          <w:p w:rsidR="000257B6"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10</w:t>
            </w:r>
          </w:p>
        </w:tc>
        <w:tc>
          <w:tcPr>
            <w:tcW w:w="3945" w:type="dxa"/>
            <w:tcBorders>
              <w:left w:val="double" w:sz="4" w:space="0" w:color="auto"/>
              <w:right w:val="double" w:sz="4" w:space="0" w:color="auto"/>
            </w:tcBorders>
          </w:tcPr>
          <w:p w:rsidR="000257B6" w:rsidRPr="006C1CF8" w:rsidRDefault="000257B6" w:rsidP="006C1CF8">
            <w:pPr>
              <w:spacing w:after="0" w:line="240" w:lineRule="auto"/>
              <w:rPr>
                <w:rFonts w:ascii="Sylfaen" w:hAnsi="Sylfaen" w:cs="Sylfaen"/>
                <w:sz w:val="20"/>
                <w:szCs w:val="20"/>
              </w:rPr>
            </w:pPr>
            <w:r w:rsidRPr="006C1CF8">
              <w:rPr>
                <w:rFonts w:ascii="Sylfaen" w:hAnsi="Sylfaen" w:cs="Sylfaen"/>
                <w:sz w:val="20"/>
                <w:szCs w:val="20"/>
              </w:rPr>
              <w:t>ბაღ–პარკების  პროექტირება</w:t>
            </w:r>
          </w:p>
        </w:tc>
        <w:tc>
          <w:tcPr>
            <w:tcW w:w="1016" w:type="dxa"/>
            <w:tcBorders>
              <w:left w:val="doub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019"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165" w:type="dxa"/>
          </w:tcPr>
          <w:p w:rsidR="000257B6" w:rsidRPr="006C1CF8" w:rsidRDefault="000257B6" w:rsidP="006C1CF8">
            <w:pPr>
              <w:spacing w:after="0" w:line="240" w:lineRule="auto"/>
              <w:jc w:val="center"/>
              <w:rPr>
                <w:b/>
                <w:noProof/>
                <w:sz w:val="20"/>
                <w:szCs w:val="20"/>
              </w:rPr>
            </w:pPr>
            <w:r w:rsidRPr="006C1CF8">
              <w:rPr>
                <w:b/>
                <w:noProof/>
                <w:sz w:val="20"/>
                <w:szCs w:val="20"/>
              </w:rPr>
              <w:t>X</w:t>
            </w:r>
          </w:p>
          <w:p w:rsidR="00762916" w:rsidRPr="006C1CF8" w:rsidRDefault="00762916" w:rsidP="006C1CF8">
            <w:pPr>
              <w:spacing w:after="0" w:line="240" w:lineRule="auto"/>
              <w:jc w:val="center"/>
              <w:rPr>
                <w:sz w:val="20"/>
                <w:szCs w:val="20"/>
              </w:rPr>
            </w:pPr>
          </w:p>
        </w:tc>
        <w:tc>
          <w:tcPr>
            <w:tcW w:w="1082"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056" w:type="dxa"/>
            <w:tcBorders>
              <w:right w:val="sing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157" w:type="dxa"/>
            <w:tcBorders>
              <w:left w:val="single" w:sz="4" w:space="0" w:color="auto"/>
              <w:right w:val="double" w:sz="4" w:space="0" w:color="auto"/>
            </w:tcBorders>
          </w:tcPr>
          <w:p w:rsidR="000257B6" w:rsidRPr="006C1CF8" w:rsidRDefault="000257B6" w:rsidP="006C1CF8">
            <w:pPr>
              <w:spacing w:after="0" w:line="240" w:lineRule="auto"/>
              <w:jc w:val="center"/>
              <w:rPr>
                <w:noProof/>
                <w:sz w:val="20"/>
                <w:szCs w:val="20"/>
                <w:lang w:val="af-ZA"/>
              </w:rPr>
            </w:pPr>
          </w:p>
        </w:tc>
      </w:tr>
      <w:tr w:rsidR="00250B45" w:rsidRPr="006C1CF8" w:rsidTr="000257B6">
        <w:trPr>
          <w:trHeight w:val="291"/>
        </w:trPr>
        <w:tc>
          <w:tcPr>
            <w:tcW w:w="558" w:type="dxa"/>
            <w:tcBorders>
              <w:left w:val="double" w:sz="4" w:space="0" w:color="auto"/>
              <w:right w:val="double" w:sz="4" w:space="0" w:color="auto"/>
            </w:tcBorders>
          </w:tcPr>
          <w:p w:rsidR="000257B6"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11</w:t>
            </w:r>
          </w:p>
        </w:tc>
        <w:tc>
          <w:tcPr>
            <w:tcW w:w="3945" w:type="dxa"/>
            <w:tcBorders>
              <w:left w:val="double" w:sz="4" w:space="0" w:color="auto"/>
              <w:right w:val="double" w:sz="4" w:space="0" w:color="auto"/>
            </w:tcBorders>
          </w:tcPr>
          <w:p w:rsidR="000257B6" w:rsidRPr="006C1CF8" w:rsidRDefault="000257B6" w:rsidP="006C1CF8">
            <w:pPr>
              <w:spacing w:after="0" w:line="240" w:lineRule="auto"/>
              <w:rPr>
                <w:rFonts w:ascii="Sylfaen" w:hAnsi="Sylfaen" w:cs="Sylfaen"/>
                <w:sz w:val="20"/>
                <w:szCs w:val="20"/>
              </w:rPr>
            </w:pPr>
            <w:r w:rsidRPr="006C1CF8">
              <w:rPr>
                <w:rFonts w:ascii="Sylfaen" w:hAnsi="Sylfaen" w:cs="Sylfaen"/>
                <w:sz w:val="20"/>
                <w:szCs w:val="20"/>
              </w:rPr>
              <w:t>ბაღ–პარკების მშენებლობა</w:t>
            </w:r>
          </w:p>
        </w:tc>
        <w:tc>
          <w:tcPr>
            <w:tcW w:w="1016" w:type="dxa"/>
            <w:tcBorders>
              <w:left w:val="doub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019" w:type="dxa"/>
          </w:tcPr>
          <w:p w:rsidR="000257B6" w:rsidRPr="006C1CF8" w:rsidRDefault="000257B6" w:rsidP="006C1CF8">
            <w:pPr>
              <w:spacing w:after="0" w:line="240" w:lineRule="auto"/>
              <w:jc w:val="center"/>
              <w:rPr>
                <w:sz w:val="20"/>
                <w:szCs w:val="20"/>
              </w:rPr>
            </w:pPr>
            <w:r w:rsidRPr="006C1CF8">
              <w:rPr>
                <w:b/>
                <w:noProof/>
                <w:sz w:val="20"/>
                <w:szCs w:val="20"/>
              </w:rPr>
              <w:t>X</w:t>
            </w:r>
          </w:p>
        </w:tc>
        <w:tc>
          <w:tcPr>
            <w:tcW w:w="1165" w:type="dxa"/>
          </w:tcPr>
          <w:p w:rsidR="000257B6" w:rsidRPr="006C1CF8" w:rsidRDefault="000257B6" w:rsidP="006C1CF8">
            <w:pPr>
              <w:spacing w:after="0" w:line="240" w:lineRule="auto"/>
              <w:jc w:val="center"/>
              <w:rPr>
                <w:b/>
                <w:noProof/>
                <w:sz w:val="20"/>
                <w:szCs w:val="20"/>
              </w:rPr>
            </w:pPr>
            <w:r w:rsidRPr="006C1CF8">
              <w:rPr>
                <w:b/>
                <w:noProof/>
                <w:sz w:val="20"/>
                <w:szCs w:val="20"/>
              </w:rPr>
              <w:t>X</w:t>
            </w:r>
          </w:p>
          <w:p w:rsidR="00762916" w:rsidRPr="006C1CF8" w:rsidRDefault="00762916" w:rsidP="006C1CF8">
            <w:pPr>
              <w:spacing w:after="0" w:line="240" w:lineRule="auto"/>
              <w:jc w:val="center"/>
              <w:rPr>
                <w:sz w:val="20"/>
                <w:szCs w:val="20"/>
              </w:rPr>
            </w:pPr>
          </w:p>
        </w:tc>
        <w:tc>
          <w:tcPr>
            <w:tcW w:w="1082" w:type="dxa"/>
          </w:tcPr>
          <w:p w:rsidR="00C83FEC" w:rsidRPr="006C1CF8" w:rsidRDefault="00C83FEC" w:rsidP="006C1CF8">
            <w:pPr>
              <w:spacing w:after="0" w:line="240" w:lineRule="auto"/>
              <w:jc w:val="center"/>
              <w:rPr>
                <w:b/>
                <w:noProof/>
                <w:sz w:val="20"/>
                <w:szCs w:val="20"/>
              </w:rPr>
            </w:pPr>
            <w:r w:rsidRPr="006C1CF8">
              <w:rPr>
                <w:b/>
                <w:noProof/>
                <w:sz w:val="20"/>
                <w:szCs w:val="20"/>
              </w:rPr>
              <w:t>X</w:t>
            </w:r>
          </w:p>
          <w:p w:rsidR="000257B6" w:rsidRPr="006C1CF8" w:rsidRDefault="000257B6" w:rsidP="006C1CF8">
            <w:pPr>
              <w:spacing w:after="0" w:line="240" w:lineRule="auto"/>
              <w:jc w:val="center"/>
              <w:rPr>
                <w:noProof/>
                <w:sz w:val="20"/>
                <w:szCs w:val="20"/>
                <w:lang w:val="af-ZA"/>
              </w:rPr>
            </w:pPr>
          </w:p>
        </w:tc>
        <w:tc>
          <w:tcPr>
            <w:tcW w:w="1056" w:type="dxa"/>
            <w:tcBorders>
              <w:right w:val="single" w:sz="4" w:space="0" w:color="auto"/>
            </w:tcBorders>
          </w:tcPr>
          <w:p w:rsidR="000257B6" w:rsidRPr="006C1CF8" w:rsidRDefault="000257B6" w:rsidP="006C1CF8">
            <w:pPr>
              <w:spacing w:after="0" w:line="240" w:lineRule="auto"/>
              <w:jc w:val="center"/>
              <w:rPr>
                <w:noProof/>
                <w:sz w:val="20"/>
                <w:szCs w:val="20"/>
                <w:lang w:val="af-ZA"/>
              </w:rPr>
            </w:pPr>
          </w:p>
        </w:tc>
        <w:tc>
          <w:tcPr>
            <w:tcW w:w="1157" w:type="dxa"/>
            <w:tcBorders>
              <w:left w:val="single" w:sz="4" w:space="0" w:color="auto"/>
              <w:right w:val="double" w:sz="4" w:space="0" w:color="auto"/>
            </w:tcBorders>
          </w:tcPr>
          <w:p w:rsidR="000257B6" w:rsidRPr="006C1CF8" w:rsidRDefault="000257B6" w:rsidP="006C1CF8">
            <w:pPr>
              <w:spacing w:after="0" w:line="240" w:lineRule="auto"/>
              <w:jc w:val="center"/>
              <w:rPr>
                <w:noProof/>
                <w:sz w:val="20"/>
                <w:szCs w:val="20"/>
                <w:lang w:val="af-ZA"/>
              </w:rPr>
            </w:pPr>
            <w:r w:rsidRPr="006C1CF8">
              <w:rPr>
                <w:b/>
                <w:noProof/>
                <w:sz w:val="20"/>
                <w:szCs w:val="20"/>
              </w:rPr>
              <w:t>X</w:t>
            </w:r>
          </w:p>
        </w:tc>
      </w:tr>
      <w:tr w:rsidR="000257B6" w:rsidRPr="006C1CF8" w:rsidTr="00DF4238">
        <w:trPr>
          <w:trHeight w:val="291"/>
        </w:trPr>
        <w:tc>
          <w:tcPr>
            <w:tcW w:w="558" w:type="dxa"/>
            <w:tcBorders>
              <w:left w:val="double" w:sz="4" w:space="0" w:color="auto"/>
              <w:right w:val="double" w:sz="4" w:space="0" w:color="auto"/>
            </w:tcBorders>
          </w:tcPr>
          <w:p w:rsidR="000257B6" w:rsidRPr="006C1CF8" w:rsidRDefault="006E5713" w:rsidP="006C1CF8">
            <w:pPr>
              <w:spacing w:after="0" w:line="240" w:lineRule="auto"/>
              <w:jc w:val="center"/>
              <w:rPr>
                <w:rFonts w:ascii="Sylfaen" w:hAnsi="Sylfaen"/>
                <w:sz w:val="20"/>
                <w:szCs w:val="20"/>
                <w:lang w:val="ka-GE"/>
              </w:rPr>
            </w:pPr>
            <w:r w:rsidRPr="006C1CF8">
              <w:rPr>
                <w:rFonts w:ascii="Sylfaen" w:hAnsi="Sylfaen"/>
                <w:sz w:val="20"/>
                <w:szCs w:val="20"/>
                <w:lang w:val="ka-GE"/>
              </w:rPr>
              <w:t>12</w:t>
            </w:r>
          </w:p>
        </w:tc>
        <w:tc>
          <w:tcPr>
            <w:tcW w:w="3945" w:type="dxa"/>
            <w:tcBorders>
              <w:left w:val="double" w:sz="4" w:space="0" w:color="auto"/>
              <w:right w:val="double" w:sz="4" w:space="0" w:color="auto"/>
            </w:tcBorders>
          </w:tcPr>
          <w:p w:rsidR="000257B6" w:rsidRPr="006C1CF8" w:rsidRDefault="000257B6" w:rsidP="006C1CF8">
            <w:pPr>
              <w:spacing w:after="0" w:line="240" w:lineRule="auto"/>
              <w:rPr>
                <w:rFonts w:ascii="Sylfaen" w:hAnsi="Sylfaen" w:cs="Sylfaen"/>
                <w:sz w:val="20"/>
                <w:szCs w:val="20"/>
              </w:rPr>
            </w:pPr>
            <w:r w:rsidRPr="006C1CF8">
              <w:rPr>
                <w:rFonts w:ascii="Sylfaen" w:hAnsi="Sylfaen" w:cs="Sylfaen"/>
                <w:sz w:val="20"/>
                <w:szCs w:val="20"/>
                <w:lang w:val="af-ZA"/>
              </w:rPr>
              <w:t xml:space="preserve">საქართველოს დაცული ტერიტორიები </w:t>
            </w:r>
          </w:p>
        </w:tc>
        <w:tc>
          <w:tcPr>
            <w:tcW w:w="1016" w:type="dxa"/>
            <w:tcBorders>
              <w:left w:val="double" w:sz="4" w:space="0" w:color="auto"/>
            </w:tcBorders>
          </w:tcPr>
          <w:p w:rsidR="000257B6" w:rsidRPr="006C1CF8" w:rsidRDefault="000257B6" w:rsidP="006C1CF8">
            <w:pPr>
              <w:spacing w:after="0" w:line="240" w:lineRule="auto"/>
              <w:jc w:val="center"/>
              <w:rPr>
                <w:sz w:val="20"/>
                <w:szCs w:val="20"/>
              </w:rPr>
            </w:pPr>
            <w:r w:rsidRPr="006C1CF8">
              <w:rPr>
                <w:b/>
                <w:noProof/>
                <w:sz w:val="20"/>
                <w:szCs w:val="20"/>
              </w:rPr>
              <w:t>X</w:t>
            </w:r>
          </w:p>
        </w:tc>
        <w:tc>
          <w:tcPr>
            <w:tcW w:w="1019" w:type="dxa"/>
          </w:tcPr>
          <w:p w:rsidR="000257B6" w:rsidRPr="006C1CF8" w:rsidRDefault="000257B6" w:rsidP="006C1CF8">
            <w:pPr>
              <w:spacing w:after="0" w:line="240" w:lineRule="auto"/>
              <w:jc w:val="center"/>
              <w:rPr>
                <w:sz w:val="20"/>
                <w:szCs w:val="20"/>
              </w:rPr>
            </w:pPr>
          </w:p>
        </w:tc>
        <w:tc>
          <w:tcPr>
            <w:tcW w:w="1165" w:type="dxa"/>
          </w:tcPr>
          <w:p w:rsidR="000257B6" w:rsidRPr="006C1CF8" w:rsidRDefault="000257B6" w:rsidP="006C1CF8">
            <w:pPr>
              <w:spacing w:after="0" w:line="240" w:lineRule="auto"/>
              <w:jc w:val="center"/>
              <w:rPr>
                <w:b/>
                <w:noProof/>
                <w:sz w:val="20"/>
                <w:szCs w:val="20"/>
              </w:rPr>
            </w:pPr>
            <w:r w:rsidRPr="006C1CF8">
              <w:rPr>
                <w:b/>
                <w:noProof/>
                <w:sz w:val="20"/>
                <w:szCs w:val="20"/>
              </w:rPr>
              <w:t>X</w:t>
            </w:r>
          </w:p>
          <w:p w:rsidR="00762916" w:rsidRPr="006C1CF8" w:rsidRDefault="00762916" w:rsidP="006C1CF8">
            <w:pPr>
              <w:spacing w:after="0" w:line="240" w:lineRule="auto"/>
              <w:jc w:val="center"/>
              <w:rPr>
                <w:sz w:val="20"/>
                <w:szCs w:val="20"/>
              </w:rPr>
            </w:pPr>
          </w:p>
        </w:tc>
        <w:tc>
          <w:tcPr>
            <w:tcW w:w="1082" w:type="dxa"/>
            <w:tcBorders>
              <w:bottom w:val="single" w:sz="4" w:space="0" w:color="000000"/>
            </w:tcBorders>
          </w:tcPr>
          <w:p w:rsidR="000257B6" w:rsidRPr="006C1CF8" w:rsidRDefault="000257B6" w:rsidP="006C1CF8">
            <w:pPr>
              <w:spacing w:after="0" w:line="240" w:lineRule="auto"/>
              <w:jc w:val="center"/>
              <w:rPr>
                <w:noProof/>
                <w:sz w:val="20"/>
                <w:szCs w:val="20"/>
                <w:lang w:val="af-ZA"/>
              </w:rPr>
            </w:pPr>
          </w:p>
        </w:tc>
        <w:tc>
          <w:tcPr>
            <w:tcW w:w="1056" w:type="dxa"/>
            <w:tcBorders>
              <w:right w:val="single" w:sz="4" w:space="0" w:color="auto"/>
            </w:tcBorders>
          </w:tcPr>
          <w:p w:rsidR="000257B6" w:rsidRPr="006C1CF8" w:rsidRDefault="000257B6" w:rsidP="006C1CF8">
            <w:pPr>
              <w:spacing w:after="0" w:line="240" w:lineRule="auto"/>
              <w:jc w:val="center"/>
              <w:rPr>
                <w:noProof/>
                <w:sz w:val="20"/>
                <w:szCs w:val="20"/>
                <w:lang w:val="af-ZA"/>
              </w:rPr>
            </w:pPr>
          </w:p>
        </w:tc>
        <w:tc>
          <w:tcPr>
            <w:tcW w:w="1157" w:type="dxa"/>
            <w:tcBorders>
              <w:left w:val="single" w:sz="4" w:space="0" w:color="auto"/>
              <w:right w:val="double" w:sz="4" w:space="0" w:color="auto"/>
            </w:tcBorders>
          </w:tcPr>
          <w:p w:rsidR="000257B6" w:rsidRPr="006C1CF8" w:rsidRDefault="000257B6" w:rsidP="006C1CF8">
            <w:pPr>
              <w:spacing w:after="0" w:line="240" w:lineRule="auto"/>
              <w:jc w:val="center"/>
              <w:rPr>
                <w:noProof/>
                <w:sz w:val="20"/>
                <w:szCs w:val="20"/>
                <w:lang w:val="af-ZA"/>
              </w:rPr>
            </w:pPr>
            <w:r w:rsidRPr="006C1CF8">
              <w:rPr>
                <w:b/>
                <w:noProof/>
                <w:sz w:val="20"/>
                <w:szCs w:val="20"/>
              </w:rPr>
              <w:t>X</w:t>
            </w:r>
          </w:p>
        </w:tc>
      </w:tr>
    </w:tbl>
    <w:p w:rsidR="003F0F62" w:rsidRPr="006C1CF8" w:rsidRDefault="003F0F62" w:rsidP="006C1CF8">
      <w:pPr>
        <w:spacing w:after="0" w:line="240" w:lineRule="auto"/>
        <w:rPr>
          <w:rFonts w:ascii="Sylfaen" w:hAnsi="Sylfaen"/>
          <w:b/>
          <w:sz w:val="20"/>
          <w:szCs w:val="20"/>
          <w:lang w:val="ka-GE"/>
        </w:rPr>
      </w:pPr>
    </w:p>
    <w:p w:rsidR="00733CC6" w:rsidRPr="006C1CF8" w:rsidRDefault="00733CC6" w:rsidP="006C1CF8">
      <w:pPr>
        <w:spacing w:after="0" w:line="240" w:lineRule="auto"/>
        <w:rPr>
          <w:rFonts w:ascii="Sylfaen" w:hAnsi="Sylfaen"/>
          <w:b/>
          <w:sz w:val="20"/>
          <w:szCs w:val="20"/>
          <w:lang w:val="ka-GE"/>
        </w:rPr>
      </w:pPr>
    </w:p>
    <w:sectPr w:rsidR="00733CC6" w:rsidRPr="006C1CF8" w:rsidSect="00DF4238">
      <w:pgSz w:w="12240" w:h="15840"/>
      <w:pgMar w:top="0" w:right="811" w:bottom="0"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97" w:rsidRDefault="00724997">
      <w:pPr>
        <w:spacing w:after="0" w:line="240" w:lineRule="auto"/>
      </w:pPr>
      <w:r>
        <w:separator/>
      </w:r>
    </w:p>
  </w:endnote>
  <w:endnote w:type="continuationSeparator" w:id="0">
    <w:p w:rsidR="00724997" w:rsidRDefault="0072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PLiteraturuly">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51" w:rsidRDefault="001F685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6851" w:rsidRDefault="001F6851"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51" w:rsidRDefault="001F685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927">
      <w:rPr>
        <w:rStyle w:val="PageNumber"/>
        <w:noProof/>
      </w:rPr>
      <w:t>1</w:t>
    </w:r>
    <w:r>
      <w:rPr>
        <w:rStyle w:val="PageNumber"/>
      </w:rPr>
      <w:fldChar w:fldCharType="end"/>
    </w:r>
  </w:p>
  <w:p w:rsidR="001F6851" w:rsidRDefault="001F6851"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51" w:rsidRDefault="001F6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97" w:rsidRDefault="00724997">
      <w:pPr>
        <w:spacing w:after="0" w:line="240" w:lineRule="auto"/>
      </w:pPr>
      <w:r>
        <w:separator/>
      </w:r>
    </w:p>
  </w:footnote>
  <w:footnote w:type="continuationSeparator" w:id="0">
    <w:p w:rsidR="00724997" w:rsidRDefault="00724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51" w:rsidRDefault="001F6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51" w:rsidRDefault="001F6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51" w:rsidRDefault="001F6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E37BB"/>
    <w:multiLevelType w:val="hybridMultilevel"/>
    <w:tmpl w:val="6E8A322A"/>
    <w:lvl w:ilvl="0" w:tplc="04190005">
      <w:start w:val="1"/>
      <w:numFmt w:val="bullet"/>
      <w:lvlText w:val=""/>
      <w:lvlJc w:val="left"/>
      <w:pPr>
        <w:tabs>
          <w:tab w:val="num" w:pos="722"/>
        </w:tabs>
        <w:ind w:left="722" w:hanging="360"/>
      </w:pPr>
      <w:rPr>
        <w:rFonts w:ascii="Wingdings" w:hAnsi="Wingdings" w:hint="default"/>
      </w:rPr>
    </w:lvl>
    <w:lvl w:ilvl="1" w:tplc="04190001">
      <w:start w:val="1"/>
      <w:numFmt w:val="bullet"/>
      <w:lvlText w:val=""/>
      <w:lvlJc w:val="left"/>
      <w:pPr>
        <w:tabs>
          <w:tab w:val="num" w:pos="1442"/>
        </w:tabs>
        <w:ind w:left="1442" w:hanging="360"/>
      </w:pPr>
      <w:rPr>
        <w:rFonts w:ascii="Symbol" w:hAnsi="Symbol"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1" w15:restartNumberingAfterBreak="0">
    <w:nsid w:val="1CD97560"/>
    <w:multiLevelType w:val="hybridMultilevel"/>
    <w:tmpl w:val="8E1681C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A5BFF"/>
    <w:multiLevelType w:val="hybridMultilevel"/>
    <w:tmpl w:val="16680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5231A"/>
    <w:multiLevelType w:val="hybridMultilevel"/>
    <w:tmpl w:val="A95CBE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D53C5D"/>
    <w:multiLevelType w:val="hybridMultilevel"/>
    <w:tmpl w:val="0DE2ECDE"/>
    <w:lvl w:ilvl="0" w:tplc="04190005">
      <w:start w:val="1"/>
      <w:numFmt w:val="bullet"/>
      <w:lvlText w:val=""/>
      <w:lvlJc w:val="left"/>
      <w:pPr>
        <w:tabs>
          <w:tab w:val="num" w:pos="600"/>
        </w:tabs>
        <w:ind w:left="6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70C7D"/>
    <w:multiLevelType w:val="hybridMultilevel"/>
    <w:tmpl w:val="E6BC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7208"/>
    <w:rsid w:val="00010514"/>
    <w:rsid w:val="00017CE3"/>
    <w:rsid w:val="000257B6"/>
    <w:rsid w:val="00055EBF"/>
    <w:rsid w:val="00065B67"/>
    <w:rsid w:val="000672D1"/>
    <w:rsid w:val="00085F24"/>
    <w:rsid w:val="000D762D"/>
    <w:rsid w:val="00152E82"/>
    <w:rsid w:val="0015476C"/>
    <w:rsid w:val="00157A8C"/>
    <w:rsid w:val="001F6851"/>
    <w:rsid w:val="00203227"/>
    <w:rsid w:val="00213B1A"/>
    <w:rsid w:val="002232BE"/>
    <w:rsid w:val="00232F9B"/>
    <w:rsid w:val="00241662"/>
    <w:rsid w:val="00250B45"/>
    <w:rsid w:val="0026248F"/>
    <w:rsid w:val="00274AB1"/>
    <w:rsid w:val="00295C39"/>
    <w:rsid w:val="002C599F"/>
    <w:rsid w:val="002F312E"/>
    <w:rsid w:val="003036B0"/>
    <w:rsid w:val="00324C79"/>
    <w:rsid w:val="003265A0"/>
    <w:rsid w:val="00362EF1"/>
    <w:rsid w:val="00376681"/>
    <w:rsid w:val="003916AA"/>
    <w:rsid w:val="003A2D77"/>
    <w:rsid w:val="003B1D07"/>
    <w:rsid w:val="003B5CA1"/>
    <w:rsid w:val="003B5FF9"/>
    <w:rsid w:val="003B693D"/>
    <w:rsid w:val="003F0F62"/>
    <w:rsid w:val="00443D19"/>
    <w:rsid w:val="00451149"/>
    <w:rsid w:val="00451168"/>
    <w:rsid w:val="004551FC"/>
    <w:rsid w:val="004A0325"/>
    <w:rsid w:val="004B7F89"/>
    <w:rsid w:val="004D3D7C"/>
    <w:rsid w:val="004D5674"/>
    <w:rsid w:val="004E1A16"/>
    <w:rsid w:val="004F0AB9"/>
    <w:rsid w:val="005053EE"/>
    <w:rsid w:val="0052202E"/>
    <w:rsid w:val="0055084E"/>
    <w:rsid w:val="00581652"/>
    <w:rsid w:val="00590638"/>
    <w:rsid w:val="005B1456"/>
    <w:rsid w:val="005C74F6"/>
    <w:rsid w:val="005E43CC"/>
    <w:rsid w:val="005F1F10"/>
    <w:rsid w:val="0063209C"/>
    <w:rsid w:val="00640F2D"/>
    <w:rsid w:val="00671403"/>
    <w:rsid w:val="00675742"/>
    <w:rsid w:val="006777CE"/>
    <w:rsid w:val="00683DE4"/>
    <w:rsid w:val="006858BC"/>
    <w:rsid w:val="006A0FEB"/>
    <w:rsid w:val="006A5017"/>
    <w:rsid w:val="006A54F2"/>
    <w:rsid w:val="006B66B5"/>
    <w:rsid w:val="006C1CF8"/>
    <w:rsid w:val="006C73F5"/>
    <w:rsid w:val="006E5713"/>
    <w:rsid w:val="006F0F9E"/>
    <w:rsid w:val="00721135"/>
    <w:rsid w:val="00724997"/>
    <w:rsid w:val="00727C45"/>
    <w:rsid w:val="00733CC6"/>
    <w:rsid w:val="00761D47"/>
    <w:rsid w:val="00762916"/>
    <w:rsid w:val="00776B9D"/>
    <w:rsid w:val="007B58F0"/>
    <w:rsid w:val="007C45FC"/>
    <w:rsid w:val="007E6708"/>
    <w:rsid w:val="007E6F02"/>
    <w:rsid w:val="007F5906"/>
    <w:rsid w:val="00811863"/>
    <w:rsid w:val="00837FF8"/>
    <w:rsid w:val="008455E7"/>
    <w:rsid w:val="008D0F41"/>
    <w:rsid w:val="009105E9"/>
    <w:rsid w:val="00920E56"/>
    <w:rsid w:val="00924FB7"/>
    <w:rsid w:val="009272D5"/>
    <w:rsid w:val="009347EB"/>
    <w:rsid w:val="00934997"/>
    <w:rsid w:val="00935093"/>
    <w:rsid w:val="00982434"/>
    <w:rsid w:val="0099347B"/>
    <w:rsid w:val="00994781"/>
    <w:rsid w:val="009C3E79"/>
    <w:rsid w:val="009D7832"/>
    <w:rsid w:val="009F4BF4"/>
    <w:rsid w:val="00A0621B"/>
    <w:rsid w:val="00A3421A"/>
    <w:rsid w:val="00A43E11"/>
    <w:rsid w:val="00A5190A"/>
    <w:rsid w:val="00A51AA4"/>
    <w:rsid w:val="00A64BBA"/>
    <w:rsid w:val="00A9384B"/>
    <w:rsid w:val="00AB0DF7"/>
    <w:rsid w:val="00AB502F"/>
    <w:rsid w:val="00AB7978"/>
    <w:rsid w:val="00AC52E9"/>
    <w:rsid w:val="00AF05DC"/>
    <w:rsid w:val="00B06C22"/>
    <w:rsid w:val="00B11597"/>
    <w:rsid w:val="00B2525E"/>
    <w:rsid w:val="00B517E5"/>
    <w:rsid w:val="00B5576B"/>
    <w:rsid w:val="00B57227"/>
    <w:rsid w:val="00B62C91"/>
    <w:rsid w:val="00B6669E"/>
    <w:rsid w:val="00B70EBC"/>
    <w:rsid w:val="00B9631B"/>
    <w:rsid w:val="00BA7C58"/>
    <w:rsid w:val="00BA7C82"/>
    <w:rsid w:val="00BE6818"/>
    <w:rsid w:val="00BE7E21"/>
    <w:rsid w:val="00BF46D0"/>
    <w:rsid w:val="00C017F8"/>
    <w:rsid w:val="00C12FBF"/>
    <w:rsid w:val="00C307BD"/>
    <w:rsid w:val="00C410FE"/>
    <w:rsid w:val="00C66304"/>
    <w:rsid w:val="00C75BFC"/>
    <w:rsid w:val="00C772B9"/>
    <w:rsid w:val="00C83FEC"/>
    <w:rsid w:val="00C97A17"/>
    <w:rsid w:val="00CA263C"/>
    <w:rsid w:val="00CC1092"/>
    <w:rsid w:val="00D24C8E"/>
    <w:rsid w:val="00D70DD4"/>
    <w:rsid w:val="00DA4F5F"/>
    <w:rsid w:val="00DA6A6F"/>
    <w:rsid w:val="00DF0D61"/>
    <w:rsid w:val="00DF4238"/>
    <w:rsid w:val="00DF5655"/>
    <w:rsid w:val="00E068A0"/>
    <w:rsid w:val="00E1005B"/>
    <w:rsid w:val="00E16D88"/>
    <w:rsid w:val="00E20FC3"/>
    <w:rsid w:val="00E5374B"/>
    <w:rsid w:val="00E90E34"/>
    <w:rsid w:val="00EB6519"/>
    <w:rsid w:val="00ED7927"/>
    <w:rsid w:val="00EE1A19"/>
    <w:rsid w:val="00EF4482"/>
    <w:rsid w:val="00EF778E"/>
    <w:rsid w:val="00F12D10"/>
    <w:rsid w:val="00F35EF0"/>
    <w:rsid w:val="00F44215"/>
    <w:rsid w:val="00F55BA1"/>
    <w:rsid w:val="00F57E82"/>
    <w:rsid w:val="00F60D00"/>
    <w:rsid w:val="00F81D56"/>
    <w:rsid w:val="00FA429D"/>
    <w:rsid w:val="00FA7E5D"/>
    <w:rsid w:val="00FB014F"/>
    <w:rsid w:val="00FC6AD2"/>
    <w:rsid w:val="00FD6EC2"/>
    <w:rsid w:val="00FE0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96314-E735-43DD-AB14-A2D5A10F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33CC6"/>
    <w:pPr>
      <w:keepNext/>
      <w:spacing w:after="480" w:line="360" w:lineRule="auto"/>
      <w:contextualSpacing/>
      <w:jc w:val="center"/>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733CC6"/>
    <w:pPr>
      <w:keepNext/>
      <w:spacing w:after="480" w:line="240" w:lineRule="auto"/>
      <w:outlineLvl w:val="1"/>
    </w:pPr>
    <w:rPr>
      <w:rFonts w:ascii="Bookman Old Style" w:eastAsia="Times New Roman" w:hAnsi="Bookman Old Style" w:cs="Arial"/>
      <w:bCs/>
      <w:i/>
      <w:iCs/>
      <w:sz w:val="28"/>
      <w:szCs w:val="28"/>
      <w:lang w:val="ru-RU" w:eastAsia="ru-RU"/>
    </w:rPr>
  </w:style>
  <w:style w:type="paragraph" w:styleId="Heading3">
    <w:name w:val="heading 3"/>
    <w:basedOn w:val="Normal"/>
    <w:next w:val="Normal"/>
    <w:link w:val="Heading3Char"/>
    <w:qFormat/>
    <w:rsid w:val="00733CC6"/>
    <w:pPr>
      <w:keepNext/>
      <w:spacing w:after="120" w:line="240" w:lineRule="auto"/>
      <w:contextualSpacing/>
      <w:outlineLvl w:val="2"/>
    </w:pPr>
    <w:rPr>
      <w:rFonts w:ascii="Arial" w:eastAsia="Times New Roman" w:hAnsi="Arial" w:cs="Arial"/>
      <w:bCs/>
      <w:i/>
      <w:sz w:val="20"/>
      <w:szCs w:val="26"/>
      <w:lang w:val="ru-RU" w:eastAsia="ru-RU"/>
    </w:rPr>
  </w:style>
  <w:style w:type="paragraph" w:styleId="Heading4">
    <w:name w:val="heading 4"/>
    <w:basedOn w:val="Normal"/>
    <w:next w:val="Normal"/>
    <w:link w:val="Heading4Char"/>
    <w:qFormat/>
    <w:rsid w:val="00733CC6"/>
    <w:pPr>
      <w:keepNext/>
      <w:spacing w:after="120" w:line="240" w:lineRule="auto"/>
      <w:contextualSpacing/>
      <w:outlineLvl w:val="3"/>
    </w:pPr>
    <w:rPr>
      <w:rFonts w:ascii="Bookman Old Style" w:eastAsia="Times New Roman" w:hAnsi="Bookman Old Style" w:cs="Times New Roman"/>
      <w:bCs/>
      <w:i/>
      <w:sz w:val="16"/>
      <w:szCs w:val="28"/>
      <w:lang w:val="ru-RU" w:eastAsia="ru-RU"/>
    </w:rPr>
  </w:style>
  <w:style w:type="paragraph" w:styleId="Heading5">
    <w:name w:val="heading 5"/>
    <w:basedOn w:val="Normal"/>
    <w:next w:val="Normal"/>
    <w:link w:val="Heading5Char"/>
    <w:qFormat/>
    <w:rsid w:val="00733CC6"/>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733CC6"/>
    <w:pPr>
      <w:keepNext/>
      <w:spacing w:after="0" w:line="240" w:lineRule="auto"/>
      <w:ind w:firstLine="567"/>
      <w:jc w:val="center"/>
      <w:outlineLvl w:val="5"/>
    </w:pPr>
    <w:rPr>
      <w:rFonts w:ascii="Geo_Times" w:eastAsia="Times New Roman" w:hAnsi="Geo_Times" w:cs="Times New Roman"/>
      <w:b/>
      <w:sz w:val="24"/>
      <w:szCs w:val="20"/>
      <w:lang w:val="af-ZA" w:eastAsia="ru-RU"/>
    </w:rPr>
  </w:style>
  <w:style w:type="paragraph" w:styleId="Heading7">
    <w:name w:val="heading 7"/>
    <w:basedOn w:val="Normal"/>
    <w:next w:val="Normal"/>
    <w:link w:val="Heading7Char"/>
    <w:qFormat/>
    <w:rsid w:val="00733CC6"/>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733CC6"/>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733CC6"/>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63209C"/>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
    <w:name w:val="სიის აბზაცი"/>
    <w:basedOn w:val="Normal"/>
    <w:qFormat/>
    <w:rsid w:val="00EF4482"/>
    <w:pPr>
      <w:spacing w:after="0" w:line="240" w:lineRule="auto"/>
      <w:ind w:left="720"/>
    </w:pPr>
    <w:rPr>
      <w:rFonts w:ascii="Sylfaen" w:eastAsia="Times New Roman" w:hAnsi="Sylfaen" w:cs="Times New Roman"/>
      <w:sz w:val="24"/>
      <w:szCs w:val="24"/>
    </w:rPr>
  </w:style>
  <w:style w:type="character" w:customStyle="1" w:styleId="Heading1Char">
    <w:name w:val="Heading 1 Char"/>
    <w:basedOn w:val="DefaultParagraphFont"/>
    <w:link w:val="Heading1"/>
    <w:rsid w:val="00733CC6"/>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733CC6"/>
    <w:rPr>
      <w:rFonts w:ascii="Bookman Old Style" w:eastAsia="Times New Roman" w:hAnsi="Bookman Old Style" w:cs="Arial"/>
      <w:bCs/>
      <w:i/>
      <w:iCs/>
      <w:sz w:val="28"/>
      <w:szCs w:val="28"/>
      <w:lang w:val="ru-RU" w:eastAsia="ru-RU"/>
    </w:rPr>
  </w:style>
  <w:style w:type="character" w:customStyle="1" w:styleId="Heading3Char">
    <w:name w:val="Heading 3 Char"/>
    <w:basedOn w:val="DefaultParagraphFont"/>
    <w:link w:val="Heading3"/>
    <w:rsid w:val="00733CC6"/>
    <w:rPr>
      <w:rFonts w:ascii="Arial" w:eastAsia="Times New Roman" w:hAnsi="Arial" w:cs="Arial"/>
      <w:bCs/>
      <w:i/>
      <w:sz w:val="20"/>
      <w:szCs w:val="26"/>
      <w:lang w:val="ru-RU" w:eastAsia="ru-RU"/>
    </w:rPr>
  </w:style>
  <w:style w:type="character" w:customStyle="1" w:styleId="Heading4Char">
    <w:name w:val="Heading 4 Char"/>
    <w:basedOn w:val="DefaultParagraphFont"/>
    <w:link w:val="Heading4"/>
    <w:rsid w:val="00733CC6"/>
    <w:rPr>
      <w:rFonts w:ascii="Bookman Old Style" w:eastAsia="Times New Roman" w:hAnsi="Bookman Old Style" w:cs="Times New Roman"/>
      <w:bCs/>
      <w:i/>
      <w:sz w:val="16"/>
      <w:szCs w:val="28"/>
      <w:lang w:val="ru-RU" w:eastAsia="ru-RU"/>
    </w:rPr>
  </w:style>
  <w:style w:type="character" w:customStyle="1" w:styleId="Heading5Char">
    <w:name w:val="Heading 5 Char"/>
    <w:basedOn w:val="DefaultParagraphFont"/>
    <w:link w:val="Heading5"/>
    <w:rsid w:val="00733CC6"/>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733CC6"/>
    <w:rPr>
      <w:rFonts w:ascii="Geo_Times" w:eastAsia="Times New Roman" w:hAnsi="Geo_Times" w:cs="Times New Roman"/>
      <w:b/>
      <w:sz w:val="24"/>
      <w:szCs w:val="20"/>
      <w:lang w:val="af-ZA" w:eastAsia="ru-RU"/>
    </w:rPr>
  </w:style>
  <w:style w:type="character" w:customStyle="1" w:styleId="Heading7Char">
    <w:name w:val="Heading 7 Char"/>
    <w:basedOn w:val="DefaultParagraphFont"/>
    <w:link w:val="Heading7"/>
    <w:rsid w:val="00733CC6"/>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733CC6"/>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733CC6"/>
    <w:rPr>
      <w:rFonts w:ascii="Arial" w:eastAsia="Times New Roman" w:hAnsi="Arial" w:cs="Arial"/>
      <w:lang w:val="ru-RU" w:eastAsia="ru-RU"/>
    </w:rPr>
  </w:style>
  <w:style w:type="table" w:styleId="TableGrid">
    <w:name w:val="Table Grid"/>
    <w:basedOn w:val="TableNormal"/>
    <w:rsid w:val="00733C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33CC6"/>
    <w:pPr>
      <w:spacing w:after="0" w:line="240" w:lineRule="auto"/>
      <w:ind w:left="2694" w:hanging="1843"/>
    </w:pPr>
    <w:rPr>
      <w:rFonts w:ascii="AcadMtavr" w:eastAsia="Times New Roman" w:hAnsi="AcadMtavr" w:cs="Times New Roman"/>
      <w:sz w:val="24"/>
      <w:szCs w:val="20"/>
      <w:lang w:eastAsia="ru-RU"/>
    </w:rPr>
  </w:style>
  <w:style w:type="character" w:customStyle="1" w:styleId="BodyTextIndentChar">
    <w:name w:val="Body Text Indent Char"/>
    <w:basedOn w:val="DefaultParagraphFont"/>
    <w:link w:val="BodyTextIndent"/>
    <w:rsid w:val="00733CC6"/>
    <w:rPr>
      <w:rFonts w:ascii="AcadMtavr" w:eastAsia="Times New Roman" w:hAnsi="AcadMtavr" w:cs="Times New Roman"/>
      <w:sz w:val="24"/>
      <w:szCs w:val="20"/>
      <w:lang w:eastAsia="ru-RU"/>
    </w:rPr>
  </w:style>
  <w:style w:type="paragraph" w:styleId="Title">
    <w:name w:val="Title"/>
    <w:basedOn w:val="Normal"/>
    <w:link w:val="TitleChar"/>
    <w:qFormat/>
    <w:rsid w:val="00733CC6"/>
    <w:pPr>
      <w:spacing w:after="0" w:line="240" w:lineRule="auto"/>
      <w:jc w:val="center"/>
    </w:pPr>
    <w:rPr>
      <w:rFonts w:ascii="Geo_Times" w:eastAsia="Times New Roman" w:hAnsi="Geo_Times" w:cs="Times New Roman"/>
      <w:b/>
      <w:bCs/>
      <w:sz w:val="32"/>
      <w:szCs w:val="32"/>
      <w:lang w:val="af-ZA" w:eastAsia="ru-RU"/>
    </w:rPr>
  </w:style>
  <w:style w:type="character" w:customStyle="1" w:styleId="TitleChar">
    <w:name w:val="Title Char"/>
    <w:basedOn w:val="DefaultParagraphFont"/>
    <w:link w:val="Title"/>
    <w:rsid w:val="00733CC6"/>
    <w:rPr>
      <w:rFonts w:ascii="Geo_Times" w:eastAsia="Times New Roman" w:hAnsi="Geo_Times" w:cs="Times New Roman"/>
      <w:b/>
      <w:bCs/>
      <w:sz w:val="32"/>
      <w:szCs w:val="32"/>
      <w:lang w:val="af-ZA" w:eastAsia="ru-RU"/>
    </w:rPr>
  </w:style>
  <w:style w:type="paragraph" w:styleId="BodyText3">
    <w:name w:val="Body Text 3"/>
    <w:basedOn w:val="Normal"/>
    <w:link w:val="BodyText3Char"/>
    <w:rsid w:val="00733CC6"/>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733CC6"/>
    <w:rPr>
      <w:rFonts w:ascii="Times New Roman" w:eastAsia="Times New Roman" w:hAnsi="Times New Roman" w:cs="Times New Roman"/>
      <w:sz w:val="16"/>
      <w:szCs w:val="16"/>
      <w:lang w:val="ru-RU" w:eastAsia="ru-RU"/>
    </w:rPr>
  </w:style>
  <w:style w:type="paragraph" w:styleId="BodyText">
    <w:name w:val="Body Text"/>
    <w:basedOn w:val="Normal"/>
    <w:link w:val="BodyTextChar"/>
    <w:rsid w:val="00733CC6"/>
    <w:pPr>
      <w:spacing w:after="0" w:line="240" w:lineRule="auto"/>
      <w:jc w:val="both"/>
    </w:pPr>
    <w:rPr>
      <w:rFonts w:ascii="Geo_Times" w:eastAsia="Times New Roman" w:hAnsi="Geo_Times" w:cs="Times New Roman"/>
      <w:szCs w:val="20"/>
      <w:lang w:eastAsia="ru-RU"/>
    </w:rPr>
  </w:style>
  <w:style w:type="character" w:customStyle="1" w:styleId="BodyTextChar">
    <w:name w:val="Body Text Char"/>
    <w:basedOn w:val="DefaultParagraphFont"/>
    <w:link w:val="BodyText"/>
    <w:rsid w:val="00733CC6"/>
    <w:rPr>
      <w:rFonts w:ascii="Geo_Times" w:eastAsia="Times New Roman" w:hAnsi="Geo_Times" w:cs="Times New Roman"/>
      <w:szCs w:val="20"/>
      <w:lang w:eastAsia="ru-RU"/>
    </w:rPr>
  </w:style>
  <w:style w:type="paragraph" w:styleId="BodyText2">
    <w:name w:val="Body Text 2"/>
    <w:basedOn w:val="Normal"/>
    <w:link w:val="BodyText2Char"/>
    <w:rsid w:val="00733CC6"/>
    <w:pPr>
      <w:spacing w:after="0" w:line="240" w:lineRule="auto"/>
      <w:jc w:val="both"/>
    </w:pPr>
    <w:rPr>
      <w:rFonts w:ascii="Sylfaen" w:eastAsia="Times New Roman" w:hAnsi="Sylfaen" w:cs="Times New Roman"/>
      <w:i/>
      <w:sz w:val="24"/>
      <w:szCs w:val="20"/>
      <w:u w:val="single"/>
      <w:lang w:val="ka-GE" w:eastAsia="ru-RU"/>
    </w:rPr>
  </w:style>
  <w:style w:type="character" w:customStyle="1" w:styleId="BodyText2Char">
    <w:name w:val="Body Text 2 Char"/>
    <w:basedOn w:val="DefaultParagraphFont"/>
    <w:link w:val="BodyText2"/>
    <w:rsid w:val="00733CC6"/>
    <w:rPr>
      <w:rFonts w:ascii="Sylfaen" w:eastAsia="Times New Roman" w:hAnsi="Sylfaen" w:cs="Times New Roman"/>
      <w:i/>
      <w:sz w:val="24"/>
      <w:szCs w:val="20"/>
      <w:u w:val="single"/>
      <w:lang w:val="ka-GE" w:eastAsia="ru-RU"/>
    </w:rPr>
  </w:style>
  <w:style w:type="paragraph" w:styleId="BodyTextIndent2">
    <w:name w:val="Body Text Indent 2"/>
    <w:basedOn w:val="Normal"/>
    <w:link w:val="BodyTextIndent2Char"/>
    <w:rsid w:val="00733CC6"/>
    <w:pPr>
      <w:spacing w:after="0" w:line="240" w:lineRule="auto"/>
      <w:ind w:firstLine="720"/>
    </w:pPr>
    <w:rPr>
      <w:rFonts w:ascii="Geo_Times" w:eastAsia="Times New Roman" w:hAnsi="Geo_Times" w:cs="Times New Roman"/>
      <w:sz w:val="24"/>
      <w:szCs w:val="20"/>
      <w:lang w:eastAsia="ru-RU"/>
    </w:rPr>
  </w:style>
  <w:style w:type="character" w:customStyle="1" w:styleId="BodyTextIndent2Char">
    <w:name w:val="Body Text Indent 2 Char"/>
    <w:basedOn w:val="DefaultParagraphFont"/>
    <w:link w:val="BodyTextIndent2"/>
    <w:rsid w:val="00733CC6"/>
    <w:rPr>
      <w:rFonts w:ascii="Geo_Times" w:eastAsia="Times New Roman" w:hAnsi="Geo_Times" w:cs="Times New Roman"/>
      <w:sz w:val="24"/>
      <w:szCs w:val="20"/>
      <w:lang w:eastAsia="ru-RU"/>
    </w:rPr>
  </w:style>
  <w:style w:type="paragraph" w:styleId="BodyTextIndent3">
    <w:name w:val="Body Text Indent 3"/>
    <w:basedOn w:val="Normal"/>
    <w:link w:val="BodyTextIndent3Char"/>
    <w:rsid w:val="00733CC6"/>
    <w:pPr>
      <w:spacing w:after="0" w:line="240" w:lineRule="auto"/>
      <w:ind w:firstLine="720"/>
      <w:jc w:val="both"/>
    </w:pPr>
    <w:rPr>
      <w:rFonts w:ascii="Sylfaen" w:eastAsia="Times New Roman" w:hAnsi="Sylfaen" w:cs="Times New Roman"/>
      <w:i/>
      <w:sz w:val="24"/>
      <w:szCs w:val="20"/>
      <w:u w:val="single"/>
      <w:lang w:val="ka-GE" w:eastAsia="ru-RU"/>
    </w:rPr>
  </w:style>
  <w:style w:type="character" w:customStyle="1" w:styleId="BodyTextIndent3Char">
    <w:name w:val="Body Text Indent 3 Char"/>
    <w:basedOn w:val="DefaultParagraphFont"/>
    <w:link w:val="BodyTextIndent3"/>
    <w:rsid w:val="00733CC6"/>
    <w:rPr>
      <w:rFonts w:ascii="Sylfaen" w:eastAsia="Times New Roman" w:hAnsi="Sylfaen" w:cs="Times New Roman"/>
      <w:i/>
      <w:sz w:val="24"/>
      <w:szCs w:val="20"/>
      <w:u w:val="single"/>
      <w:lang w:val="ka-GE" w:eastAsia="ru-RU"/>
    </w:rPr>
  </w:style>
  <w:style w:type="paragraph" w:styleId="Caption">
    <w:name w:val="caption"/>
    <w:basedOn w:val="Normal"/>
    <w:qFormat/>
    <w:rsid w:val="00733CC6"/>
    <w:pPr>
      <w:spacing w:after="0" w:line="240" w:lineRule="auto"/>
      <w:jc w:val="center"/>
    </w:pPr>
    <w:rPr>
      <w:rFonts w:ascii="AcadNusx" w:eastAsia="Times New Roman" w:hAnsi="AcadNusx" w:cs="Times New Roman"/>
      <w:sz w:val="28"/>
      <w:szCs w:val="20"/>
      <w:lang w:eastAsia="ru-RU"/>
    </w:rPr>
  </w:style>
  <w:style w:type="paragraph" w:styleId="Index1">
    <w:name w:val="index 1"/>
    <w:basedOn w:val="Normal"/>
    <w:next w:val="Normal"/>
    <w:autoRedefine/>
    <w:semiHidden/>
    <w:rsid w:val="00733CC6"/>
    <w:pPr>
      <w:spacing w:after="0" w:line="240" w:lineRule="auto"/>
      <w:ind w:left="200" w:hanging="200"/>
    </w:pPr>
    <w:rPr>
      <w:rFonts w:ascii="Times New Roman" w:eastAsia="Times New Roman" w:hAnsi="Times New Roman" w:cs="Times New Roman"/>
      <w:sz w:val="20"/>
      <w:szCs w:val="20"/>
      <w:lang w:val="ru-RU" w:eastAsia="ru-RU"/>
    </w:rPr>
  </w:style>
  <w:style w:type="paragraph" w:customStyle="1" w:styleId="Elizbari">
    <w:name w:val="Elizbari"/>
    <w:basedOn w:val="Normal"/>
    <w:rsid w:val="00733CC6"/>
    <w:pPr>
      <w:spacing w:after="0" w:line="300" w:lineRule="exact"/>
    </w:pPr>
    <w:rPr>
      <w:rFonts w:ascii="Geo_Times" w:eastAsia="Times New Roman" w:hAnsi="Geo_Times" w:cs="Times New Roman"/>
      <w:szCs w:val="20"/>
      <w:lang w:eastAsia="zh-CN"/>
    </w:rPr>
  </w:style>
  <w:style w:type="character" w:customStyle="1" w:styleId="StyleSylfaenChar">
    <w:name w:val="Style Sylfaen Char"/>
    <w:rsid w:val="00733CC6"/>
    <w:rPr>
      <w:rFonts w:ascii="Sylfaen" w:hAnsi="Sylfaen" w:cs="Sylfaen"/>
      <w:sz w:val="24"/>
      <w:szCs w:val="24"/>
      <w:lang w:val="en-US" w:eastAsia="ru-RU" w:bidi="ar-SA"/>
    </w:rPr>
  </w:style>
  <w:style w:type="paragraph" w:styleId="Subtitle">
    <w:name w:val="Subtitle"/>
    <w:basedOn w:val="Normal"/>
    <w:link w:val="SubtitleChar"/>
    <w:qFormat/>
    <w:rsid w:val="00733CC6"/>
    <w:pPr>
      <w:spacing w:after="0" w:line="240" w:lineRule="auto"/>
    </w:pPr>
    <w:rPr>
      <w:rFonts w:ascii="Geo_Times" w:eastAsia="Times New Roman" w:hAnsi="Geo_Times" w:cs="Times New Roman"/>
      <w:b/>
      <w:bCs/>
      <w:sz w:val="24"/>
      <w:szCs w:val="24"/>
      <w:lang w:val="af-ZA" w:eastAsia="ru-RU"/>
    </w:rPr>
  </w:style>
  <w:style w:type="character" w:customStyle="1" w:styleId="SubtitleChar">
    <w:name w:val="Subtitle Char"/>
    <w:basedOn w:val="DefaultParagraphFont"/>
    <w:link w:val="Subtitle"/>
    <w:rsid w:val="00733CC6"/>
    <w:rPr>
      <w:rFonts w:ascii="Geo_Times" w:eastAsia="Times New Roman" w:hAnsi="Geo_Times" w:cs="Times New Roman"/>
      <w:b/>
      <w:bCs/>
      <w:sz w:val="24"/>
      <w:szCs w:val="24"/>
      <w:lang w:val="af-ZA" w:eastAsia="ru-RU"/>
    </w:rPr>
  </w:style>
  <w:style w:type="character" w:styleId="Strong">
    <w:name w:val="Strong"/>
    <w:qFormat/>
    <w:rsid w:val="00733CC6"/>
    <w:rPr>
      <w:b/>
      <w:bCs/>
    </w:rPr>
  </w:style>
  <w:style w:type="paragraph" w:customStyle="1" w:styleId="StyleSylfaen">
    <w:name w:val="Style Sylfaen"/>
    <w:basedOn w:val="Normal"/>
    <w:link w:val="StyleSylfaen0"/>
    <w:rsid w:val="00733CC6"/>
    <w:pPr>
      <w:numPr>
        <w:numId w:val="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rsid w:val="00733CC6"/>
    <w:rPr>
      <w:rFonts w:ascii="Sylfaen" w:eastAsia="Times New Roman" w:hAnsi="Sylfaen" w:cs="Sylfaen"/>
      <w:sz w:val="24"/>
      <w:szCs w:val="24"/>
      <w:lang w:eastAsia="ru-RU"/>
    </w:rPr>
  </w:style>
  <w:style w:type="paragraph" w:styleId="NormalWeb">
    <w:name w:val="Normal (Web)"/>
    <w:basedOn w:val="Normal"/>
    <w:rsid w:val="00733C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Sylfaen1">
    <w:name w:val="Style Sylfaen Знак Знак"/>
    <w:basedOn w:val="Normal"/>
    <w:link w:val="StyleSylfaen2"/>
    <w:rsid w:val="00733CC6"/>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rsid w:val="00733CC6"/>
    <w:rPr>
      <w:rFonts w:ascii="Sylfaen" w:eastAsia="Times New Roman" w:hAnsi="Sylfaen" w:cs="Sylfaen"/>
      <w:sz w:val="24"/>
      <w:szCs w:val="24"/>
      <w:lang w:eastAsia="ru-RU"/>
    </w:rPr>
  </w:style>
  <w:style w:type="character" w:customStyle="1" w:styleId="hps">
    <w:name w:val="hps"/>
    <w:basedOn w:val="DefaultParagraphFont"/>
    <w:rsid w:val="00733CC6"/>
  </w:style>
  <w:style w:type="character" w:customStyle="1" w:styleId="apple-converted-space">
    <w:name w:val="apple-converted-space"/>
    <w:basedOn w:val="DefaultParagraphFont"/>
    <w:rsid w:val="00733CC6"/>
  </w:style>
  <w:style w:type="character" w:customStyle="1" w:styleId="apple-style-span">
    <w:name w:val="apple-style-span"/>
    <w:basedOn w:val="DefaultParagraphFont"/>
    <w:rsid w:val="00733CC6"/>
  </w:style>
  <w:style w:type="paragraph" w:customStyle="1" w:styleId="abzacixml">
    <w:name w:val="abzaci_xml"/>
    <w:basedOn w:val="PlainText"/>
    <w:autoRedefine/>
    <w:rsid w:val="003916AA"/>
    <w:pPr>
      <w:jc w:val="both"/>
    </w:pPr>
    <w:rPr>
      <w:rFonts w:ascii="Sylfaen" w:eastAsia="Times New Roman" w:hAnsi="Sylfaen" w:cs="SPLiteraturuly"/>
      <w:sz w:val="22"/>
      <w:szCs w:val="22"/>
      <w:lang w:val="ka-GE" w:eastAsia="x-none"/>
    </w:rPr>
  </w:style>
  <w:style w:type="paragraph" w:styleId="PlainText">
    <w:name w:val="Plain Text"/>
    <w:basedOn w:val="Normal"/>
    <w:link w:val="PlainTextChar"/>
    <w:uiPriority w:val="99"/>
    <w:semiHidden/>
    <w:unhideWhenUsed/>
    <w:rsid w:val="003916A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916A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2611">
      <w:bodyDiv w:val="1"/>
      <w:marLeft w:val="0"/>
      <w:marRight w:val="0"/>
      <w:marTop w:val="0"/>
      <w:marBottom w:val="0"/>
      <w:divBdr>
        <w:top w:val="none" w:sz="0" w:space="0" w:color="auto"/>
        <w:left w:val="none" w:sz="0" w:space="0" w:color="auto"/>
        <w:bottom w:val="none" w:sz="0" w:space="0" w:color="auto"/>
        <w:right w:val="none" w:sz="0" w:space="0" w:color="auto"/>
      </w:divBdr>
    </w:div>
    <w:div w:id="16422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a-gubeladze@mail.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D5AE-B8F6-45B5-B32A-8FABFB5C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9</Pages>
  <Words>2719</Words>
  <Characters>15499</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67</cp:revision>
  <cp:lastPrinted>2017-11-30T08:52:00Z</cp:lastPrinted>
  <dcterms:created xsi:type="dcterms:W3CDTF">2015-11-13T06:48:00Z</dcterms:created>
  <dcterms:modified xsi:type="dcterms:W3CDTF">2017-12-01T11:46:00Z</dcterms:modified>
</cp:coreProperties>
</file>